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46B2" w:rsidRPr="00AB261B" w:rsidRDefault="00965F95" w:rsidP="007A208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jc w:val="center"/>
        <w:rPr>
          <w:rFonts w:ascii="Calibri" w:hAnsi="Calibri" w:cs="Calibri"/>
          <w:b/>
          <w:lang w:val="es-ES" w:eastAsia="en-US"/>
        </w:rPr>
      </w:pPr>
      <w:r w:rsidRPr="00FA7528">
        <w:rPr>
          <w:rFonts w:ascii="Calibri" w:hAnsi="Calibri" w:cs="Calibri"/>
          <w:b/>
          <w:sz w:val="36"/>
          <w:szCs w:val="36"/>
          <w:lang w:val="es-ES" w:eastAsia="en-US"/>
        </w:rPr>
        <w:t>Bases</w:t>
      </w:r>
      <w:r w:rsidR="006446B2" w:rsidRPr="00FA7528">
        <w:rPr>
          <w:rFonts w:ascii="Calibri" w:hAnsi="Calibri" w:cs="Calibri"/>
          <w:b/>
          <w:sz w:val="36"/>
          <w:szCs w:val="36"/>
          <w:lang w:val="es-ES" w:eastAsia="en-US"/>
        </w:rPr>
        <w:t xml:space="preserve"> para cubrir cargos directivos</w:t>
      </w:r>
    </w:p>
    <w:p w:rsidR="0094008B" w:rsidRPr="00AB261B" w:rsidRDefault="0094008B" w:rsidP="007A2086">
      <w:pPr>
        <w:widowControl/>
        <w:suppressAutoHyphens w:val="0"/>
        <w:jc w:val="both"/>
        <w:rPr>
          <w:rFonts w:ascii="Calibri" w:hAnsi="Calibri" w:cs="Calibri"/>
          <w:lang w:val="es-ES" w:eastAsia="en-US"/>
        </w:rPr>
      </w:pPr>
    </w:p>
    <w:p w:rsidR="00337EB3" w:rsidRPr="00CA46D2" w:rsidRDefault="00FA7528" w:rsidP="00A71EE3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b/>
          <w:lang w:val="es-ES" w:eastAsia="en-US"/>
        </w:rPr>
      </w:pPr>
      <w:r w:rsidRPr="00457194">
        <w:rPr>
          <w:rFonts w:ascii="Calibri" w:hAnsi="Calibri" w:cs="Calibri"/>
          <w:b/>
          <w:lang w:val="es-ES" w:eastAsia="en-US"/>
        </w:rPr>
        <w:t>Institución</w:t>
      </w:r>
      <w:r w:rsidR="00B01951">
        <w:rPr>
          <w:rFonts w:ascii="Calibri" w:hAnsi="Calibri" w:cs="Calibri"/>
          <w:b/>
          <w:lang w:val="es-ES" w:eastAsia="en-US"/>
        </w:rPr>
        <w:t xml:space="preserve">: </w:t>
      </w:r>
      <w:r w:rsidR="00CA46D2" w:rsidRPr="00CA46D2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Casa Salesiana </w:t>
      </w:r>
      <w:r w:rsidR="00991722">
        <w:rPr>
          <w:rFonts w:asciiTheme="minorHAnsi" w:hAnsiTheme="minorHAnsi" w:cstheme="minorHAnsi"/>
          <w:b/>
          <w:color w:val="000000"/>
          <w:shd w:val="clear" w:color="auto" w:fill="FFFFFF"/>
        </w:rPr>
        <w:t>Santa Catalina</w:t>
      </w:r>
    </w:p>
    <w:p w:rsidR="00352366" w:rsidRDefault="00337EB3" w:rsidP="00A71EE3">
      <w:pPr>
        <w:widowControl/>
        <w:suppressAutoHyphens w:val="0"/>
        <w:spacing w:line="276" w:lineRule="auto"/>
        <w:jc w:val="both"/>
        <w:rPr>
          <w:rFonts w:ascii="Calibri" w:hAnsi="Calibri" w:cs="Calibri"/>
          <w:b/>
          <w:color w:val="000000" w:themeColor="text1"/>
          <w:lang w:val="es-ES" w:eastAsia="en-US"/>
        </w:rPr>
      </w:pPr>
      <w:r>
        <w:rPr>
          <w:rFonts w:ascii="Calibri" w:hAnsi="Calibri" w:cs="Calibri"/>
          <w:b/>
          <w:lang w:val="es-ES" w:eastAsia="en-US"/>
        </w:rPr>
        <w:t>Car</w:t>
      </w:r>
      <w:r w:rsidR="00262774" w:rsidRPr="00457194">
        <w:rPr>
          <w:rFonts w:ascii="Calibri" w:hAnsi="Calibri" w:cs="Calibri"/>
          <w:b/>
          <w:lang w:val="es-ES" w:eastAsia="en-US"/>
        </w:rPr>
        <w:t>go</w:t>
      </w:r>
      <w:r w:rsidR="00262774">
        <w:rPr>
          <w:rFonts w:ascii="Calibri" w:hAnsi="Calibri" w:cs="Calibri"/>
          <w:b/>
          <w:lang w:val="es-ES" w:eastAsia="en-US"/>
        </w:rPr>
        <w:t>:</w:t>
      </w:r>
      <w:r w:rsidR="00ED6440">
        <w:rPr>
          <w:rFonts w:ascii="Calibri" w:hAnsi="Calibri" w:cs="Calibri"/>
          <w:b/>
          <w:lang w:val="es-ES" w:eastAsia="en-US"/>
        </w:rPr>
        <w:t xml:space="preserve"> </w:t>
      </w:r>
      <w:r w:rsidR="00991722">
        <w:rPr>
          <w:rFonts w:ascii="Calibri" w:hAnsi="Calibri" w:cs="Calibri"/>
          <w:b/>
          <w:color w:val="000000" w:themeColor="text1"/>
          <w:lang w:val="es-ES" w:eastAsia="en-US"/>
        </w:rPr>
        <w:t>Rectoría Profesorado</w:t>
      </w:r>
    </w:p>
    <w:p w:rsidR="00262774" w:rsidRDefault="00262774" w:rsidP="00A71EE3">
      <w:pPr>
        <w:widowControl/>
        <w:suppressAutoHyphens w:val="0"/>
        <w:spacing w:line="276" w:lineRule="auto"/>
        <w:jc w:val="both"/>
        <w:rPr>
          <w:rFonts w:ascii="Calibri" w:hAnsi="Calibri" w:cs="Calibri"/>
          <w:b/>
          <w:lang w:val="es-ES" w:eastAsia="en-US"/>
        </w:rPr>
      </w:pPr>
      <w:r w:rsidRPr="00457194">
        <w:rPr>
          <w:rFonts w:ascii="Calibri" w:hAnsi="Calibri" w:cs="Calibri"/>
          <w:b/>
          <w:lang w:val="es-ES" w:eastAsia="en-US"/>
        </w:rPr>
        <w:t>Nivel</w:t>
      </w:r>
      <w:r>
        <w:rPr>
          <w:rFonts w:ascii="Calibri" w:hAnsi="Calibri" w:cs="Calibri"/>
          <w:b/>
          <w:lang w:val="es-ES" w:eastAsia="en-US"/>
        </w:rPr>
        <w:t>:</w:t>
      </w:r>
      <w:r w:rsidR="00ED6440">
        <w:rPr>
          <w:rFonts w:ascii="Calibri" w:hAnsi="Calibri" w:cs="Calibri"/>
          <w:b/>
          <w:lang w:val="es-ES" w:eastAsia="en-US"/>
        </w:rPr>
        <w:t xml:space="preserve"> </w:t>
      </w:r>
      <w:r w:rsidR="00991722">
        <w:rPr>
          <w:rFonts w:ascii="Calibri" w:hAnsi="Calibri" w:cs="Calibri"/>
          <w:b/>
          <w:lang w:val="es-ES" w:eastAsia="en-US"/>
        </w:rPr>
        <w:t>Terciario</w:t>
      </w:r>
    </w:p>
    <w:p w:rsidR="00262774" w:rsidRPr="00457194" w:rsidRDefault="00262774" w:rsidP="00A71EE3">
      <w:pPr>
        <w:widowControl/>
        <w:suppressAutoHyphens w:val="0"/>
        <w:spacing w:line="276" w:lineRule="auto"/>
        <w:jc w:val="both"/>
        <w:rPr>
          <w:rFonts w:ascii="Calibri" w:hAnsi="Calibri" w:cs="Calibri"/>
          <w:b/>
          <w:lang w:val="es-ES" w:eastAsia="en-US"/>
        </w:rPr>
      </w:pPr>
      <w:r w:rsidRPr="00457194">
        <w:rPr>
          <w:rFonts w:ascii="Calibri" w:hAnsi="Calibri" w:cs="Calibri"/>
          <w:b/>
          <w:lang w:val="es-ES" w:eastAsia="en-US"/>
        </w:rPr>
        <w:t>Dirección</w:t>
      </w:r>
      <w:r w:rsidR="00352366">
        <w:rPr>
          <w:rFonts w:ascii="Calibri" w:hAnsi="Calibri" w:cs="Calibri"/>
          <w:b/>
          <w:lang w:val="es-ES" w:eastAsia="en-US"/>
        </w:rPr>
        <w:t xml:space="preserve">: </w:t>
      </w:r>
      <w:r w:rsidR="00991722">
        <w:rPr>
          <w:rFonts w:ascii="Calibri" w:hAnsi="Calibri" w:cs="Calibri"/>
          <w:b/>
          <w:lang w:val="es-ES" w:eastAsia="en-US"/>
        </w:rPr>
        <w:t>Piedras 1527</w:t>
      </w:r>
    </w:p>
    <w:p w:rsidR="00991722" w:rsidRPr="00991722" w:rsidRDefault="00352366" w:rsidP="00991722">
      <w:pPr>
        <w:widowControl/>
        <w:suppressAutoHyphens w:val="0"/>
        <w:spacing w:line="276" w:lineRule="auto"/>
        <w:jc w:val="both"/>
        <w:rPr>
          <w:rFonts w:ascii="Calibri" w:hAnsi="Calibri" w:cs="Calibri"/>
          <w:b/>
          <w:lang w:val="es-ES" w:eastAsia="en-US"/>
        </w:rPr>
      </w:pPr>
      <w:r>
        <w:rPr>
          <w:rFonts w:ascii="Calibri" w:hAnsi="Calibri" w:cs="Calibri"/>
          <w:b/>
          <w:lang w:val="es-ES" w:eastAsia="en-US"/>
        </w:rPr>
        <w:t xml:space="preserve">Teléfono: </w:t>
      </w:r>
      <w:r w:rsidR="00991722" w:rsidRPr="00991722">
        <w:rPr>
          <w:rFonts w:ascii="Calibri" w:hAnsi="Calibri" w:cs="Calibri"/>
          <w:b/>
          <w:lang w:val="es-ES" w:eastAsia="en-US"/>
        </w:rPr>
        <w:t>4300 1731 / 2194 /</w:t>
      </w:r>
    </w:p>
    <w:p w:rsidR="00FA7528" w:rsidRPr="00991722" w:rsidRDefault="00991722" w:rsidP="00991722">
      <w:pPr>
        <w:widowControl/>
        <w:suppressAutoHyphens w:val="0"/>
        <w:spacing w:line="276" w:lineRule="auto"/>
        <w:jc w:val="both"/>
        <w:rPr>
          <w:rFonts w:ascii="Calibri" w:hAnsi="Calibri" w:cs="Calibri"/>
          <w:b/>
          <w:lang w:val="es-ES" w:eastAsia="en-US"/>
        </w:rPr>
      </w:pPr>
      <w:r w:rsidRPr="00991722">
        <w:rPr>
          <w:rFonts w:ascii="Calibri" w:hAnsi="Calibri" w:cs="Calibri"/>
          <w:b/>
          <w:lang w:val="es-ES" w:eastAsia="en-US"/>
        </w:rPr>
        <w:t>4307 8211 / 9843 / 8569</w:t>
      </w:r>
    </w:p>
    <w:p w:rsidR="00FA7528" w:rsidRDefault="00FA7528" w:rsidP="0094008B">
      <w:pPr>
        <w:widowControl/>
        <w:suppressAutoHyphens w:val="0"/>
        <w:spacing w:line="360" w:lineRule="auto"/>
        <w:jc w:val="both"/>
        <w:rPr>
          <w:rFonts w:ascii="Calibri" w:hAnsi="Calibri" w:cs="Calibri"/>
          <w:b/>
          <w:lang w:eastAsia="en-US"/>
        </w:rPr>
      </w:pPr>
      <w:r w:rsidRPr="001A0EC3">
        <w:rPr>
          <w:rFonts w:ascii="Calibri" w:hAnsi="Calibri" w:cs="Calibri"/>
          <w:b/>
          <w:lang w:eastAsia="en-US"/>
        </w:rPr>
        <w:t>Fechas para presentar antecedentes</w:t>
      </w:r>
      <w:r>
        <w:rPr>
          <w:rFonts w:ascii="Calibri" w:hAnsi="Calibri" w:cs="Calibri"/>
          <w:b/>
          <w:lang w:eastAsia="en-US"/>
        </w:rPr>
        <w:t>:</w:t>
      </w:r>
      <w:r w:rsidR="00ED6440">
        <w:rPr>
          <w:rFonts w:ascii="Calibri" w:hAnsi="Calibri" w:cs="Calibri"/>
          <w:b/>
          <w:lang w:eastAsia="en-US"/>
        </w:rPr>
        <w:t xml:space="preserve"> </w:t>
      </w:r>
      <w:r w:rsidR="00991722">
        <w:rPr>
          <w:rFonts w:ascii="Calibri" w:hAnsi="Calibri" w:cs="Calibri"/>
          <w:b/>
          <w:lang w:eastAsia="en-US"/>
        </w:rPr>
        <w:t xml:space="preserve">Desde el 13 de Octubre </w:t>
      </w:r>
      <w:r w:rsidR="00337EB3">
        <w:rPr>
          <w:rFonts w:ascii="Calibri" w:hAnsi="Calibri" w:cs="Calibri"/>
          <w:b/>
          <w:lang w:eastAsia="en-US"/>
        </w:rPr>
        <w:t xml:space="preserve">hasta el </w:t>
      </w:r>
      <w:r w:rsidR="00991722">
        <w:rPr>
          <w:rFonts w:ascii="Calibri" w:hAnsi="Calibri" w:cs="Calibri"/>
          <w:b/>
          <w:lang w:eastAsia="en-US"/>
        </w:rPr>
        <w:t xml:space="preserve">viernes 12 de noviembre </w:t>
      </w:r>
      <w:r w:rsidR="00352366">
        <w:rPr>
          <w:rFonts w:ascii="Calibri" w:hAnsi="Calibri" w:cs="Calibri"/>
          <w:b/>
          <w:lang w:eastAsia="en-US"/>
        </w:rPr>
        <w:t>de 2021</w:t>
      </w:r>
    </w:p>
    <w:p w:rsidR="00352366" w:rsidRDefault="00FA7528" w:rsidP="0094008B">
      <w:pPr>
        <w:widowControl/>
        <w:suppressAutoHyphens w:val="0"/>
        <w:spacing w:line="360" w:lineRule="auto"/>
        <w:jc w:val="both"/>
        <w:rPr>
          <w:rFonts w:ascii="Calibri" w:hAnsi="Calibri" w:cs="Calibri"/>
          <w:b/>
          <w:lang w:val="es-ES" w:eastAsia="en-US"/>
        </w:rPr>
      </w:pPr>
      <w:r w:rsidRPr="00457194">
        <w:rPr>
          <w:rFonts w:ascii="Calibri" w:hAnsi="Calibri" w:cs="Calibri"/>
          <w:b/>
          <w:lang w:val="es-ES" w:eastAsia="en-US"/>
        </w:rPr>
        <w:t>Correo electrónic</w:t>
      </w:r>
      <w:r w:rsidR="00991722">
        <w:rPr>
          <w:rFonts w:ascii="Calibri" w:hAnsi="Calibri" w:cs="Calibri"/>
          <w:b/>
          <w:lang w:val="es-ES" w:eastAsia="en-US"/>
        </w:rPr>
        <w:t>o</w:t>
      </w:r>
      <w:r w:rsidR="00991722" w:rsidRPr="00991722">
        <w:rPr>
          <w:rFonts w:ascii="Calibri" w:hAnsi="Calibri" w:cs="Calibri"/>
          <w:b/>
          <w:lang w:eastAsia="en-US"/>
        </w:rPr>
        <w:t xml:space="preserve"> </w:t>
      </w:r>
      <w:r w:rsidR="00991722" w:rsidRPr="001A0EC3">
        <w:rPr>
          <w:rFonts w:ascii="Calibri" w:hAnsi="Calibri" w:cs="Calibri"/>
          <w:b/>
          <w:lang w:eastAsia="en-US"/>
        </w:rPr>
        <w:t>de recepción</w:t>
      </w:r>
      <w:r w:rsidR="00991722" w:rsidRPr="00457194">
        <w:rPr>
          <w:rFonts w:ascii="Calibri" w:hAnsi="Calibri" w:cs="Calibri"/>
          <w:b/>
          <w:lang w:val="es-ES" w:eastAsia="en-US"/>
        </w:rPr>
        <w:t xml:space="preserve"> </w:t>
      </w:r>
      <w:r w:rsidR="00991722">
        <w:rPr>
          <w:rFonts w:ascii="Calibri" w:hAnsi="Calibri" w:cs="Calibri"/>
          <w:b/>
          <w:lang w:val="es-ES" w:eastAsia="en-US"/>
        </w:rPr>
        <w:t>de documentación:</w:t>
      </w:r>
      <w:r w:rsidR="00B152E6">
        <w:rPr>
          <w:rFonts w:ascii="Calibri" w:hAnsi="Calibri" w:cs="Calibri"/>
          <w:b/>
          <w:lang w:val="es-ES" w:eastAsia="en-US"/>
        </w:rPr>
        <w:t xml:space="preserve"> </w:t>
      </w:r>
      <w:hyperlink r:id="rId7" w:tgtFrame="_blank" w:history="1">
        <w:r w:rsidR="00991722" w:rsidRPr="00991722">
          <w:rPr>
            <w:rFonts w:ascii="Calibri" w:hAnsi="Calibri" w:cs="Calibri"/>
            <w:b/>
            <w:lang w:val="es-ES" w:eastAsia="en-US"/>
          </w:rPr>
          <w:t>fmassoni@donbosco.org.ar</w:t>
        </w:r>
      </w:hyperlink>
      <w:r w:rsidR="002B11C5">
        <w:t xml:space="preserve">. </w:t>
      </w:r>
      <w:proofErr w:type="spellStart"/>
      <w:r w:rsidR="002B11C5">
        <w:t>Prof.Fabián</w:t>
      </w:r>
      <w:proofErr w:type="spellEnd"/>
      <w:r w:rsidR="002B11C5">
        <w:t xml:space="preserve"> Massoni D</w:t>
      </w:r>
      <w:r w:rsidR="002B11C5">
        <w:t>i</w:t>
      </w:r>
      <w:r w:rsidR="002B11C5">
        <w:t xml:space="preserve">rector Gral. </w:t>
      </w:r>
      <w:proofErr w:type="gramStart"/>
      <w:r w:rsidR="002B11C5">
        <w:t>de</w:t>
      </w:r>
      <w:proofErr w:type="gramEnd"/>
      <w:r w:rsidR="002B11C5">
        <w:t xml:space="preserve"> obra</w:t>
      </w:r>
    </w:p>
    <w:p w:rsidR="00E74604" w:rsidRDefault="00E74604" w:rsidP="00A71EE3">
      <w:pPr>
        <w:widowControl/>
        <w:suppressAutoHyphens w:val="0"/>
        <w:spacing w:before="120"/>
        <w:jc w:val="both"/>
        <w:rPr>
          <w:rFonts w:ascii="Calibri" w:hAnsi="Calibri" w:cs="Calibri"/>
          <w:b/>
          <w:lang w:val="es-ES" w:eastAsia="en-US"/>
        </w:rPr>
      </w:pPr>
      <w:r>
        <w:rPr>
          <w:rFonts w:ascii="Calibri" w:hAnsi="Calibri" w:cs="Calibri"/>
          <w:lang w:val="es-ES" w:eastAsia="en-US"/>
        </w:rPr>
        <w:t xml:space="preserve">El proceso de llamado a cubrir cargo es </w:t>
      </w:r>
      <w:r w:rsidRPr="00A44722">
        <w:rPr>
          <w:rFonts w:ascii="Calibri" w:hAnsi="Calibri" w:cs="Calibri"/>
          <w:b/>
          <w:lang w:val="es-ES" w:eastAsia="en-US"/>
        </w:rPr>
        <w:t>abierto a la comunidad</w:t>
      </w:r>
      <w:r>
        <w:rPr>
          <w:rFonts w:ascii="Calibri" w:hAnsi="Calibri" w:cs="Calibri"/>
          <w:b/>
          <w:lang w:val="es-ES" w:eastAsia="en-US"/>
        </w:rPr>
        <w:t>;</w:t>
      </w:r>
      <w:r>
        <w:rPr>
          <w:rFonts w:ascii="Calibri" w:hAnsi="Calibri" w:cs="Calibri"/>
          <w:lang w:val="es-ES" w:eastAsia="en-US"/>
        </w:rPr>
        <w:t xml:space="preserve"> </w:t>
      </w:r>
      <w:r w:rsidR="0094008B" w:rsidRPr="00731422">
        <w:rPr>
          <w:rFonts w:ascii="Calibri" w:hAnsi="Calibri" w:cs="Calibri"/>
          <w:lang w:val="es-ES" w:eastAsia="en-US"/>
        </w:rPr>
        <w:t xml:space="preserve">para participar </w:t>
      </w:r>
      <w:r w:rsidRPr="00731422">
        <w:rPr>
          <w:rFonts w:ascii="Calibri" w:hAnsi="Calibri" w:cs="Calibri"/>
          <w:lang w:val="es-ES" w:eastAsia="en-US"/>
        </w:rPr>
        <w:t>se requiere</w:t>
      </w:r>
      <w:r>
        <w:rPr>
          <w:rFonts w:ascii="Calibri" w:hAnsi="Calibri" w:cs="Calibri"/>
          <w:lang w:val="es-ES" w:eastAsia="en-US"/>
        </w:rPr>
        <w:t xml:space="preserve"> reunir las co</w:t>
      </w:r>
      <w:r>
        <w:rPr>
          <w:rFonts w:ascii="Calibri" w:hAnsi="Calibri" w:cs="Calibri"/>
          <w:lang w:val="es-ES" w:eastAsia="en-US"/>
        </w:rPr>
        <w:t>n</w:t>
      </w:r>
      <w:r>
        <w:rPr>
          <w:rFonts w:ascii="Calibri" w:hAnsi="Calibri" w:cs="Calibri"/>
          <w:lang w:val="es-ES" w:eastAsia="en-US"/>
        </w:rPr>
        <w:t xml:space="preserve">diciones formales correspondientes a la carrera docente. Asimismo, la Inspectoría </w:t>
      </w:r>
      <w:r w:rsidR="00731422">
        <w:rPr>
          <w:rFonts w:ascii="Calibri" w:hAnsi="Calibri" w:cs="Calibri"/>
          <w:lang w:val="es-ES" w:eastAsia="en-US"/>
        </w:rPr>
        <w:t xml:space="preserve">ha definido </w:t>
      </w:r>
      <w:r>
        <w:rPr>
          <w:rFonts w:ascii="Calibri" w:hAnsi="Calibri" w:cs="Calibri"/>
          <w:lang w:val="es-ES" w:eastAsia="en-US"/>
        </w:rPr>
        <w:t>l</w:t>
      </w:r>
      <w:r w:rsidR="00731422">
        <w:rPr>
          <w:rFonts w:ascii="Calibri" w:hAnsi="Calibri" w:cs="Calibri"/>
          <w:lang w:val="es-ES" w:eastAsia="en-US"/>
        </w:rPr>
        <w:t>o</w:t>
      </w:r>
      <w:r>
        <w:rPr>
          <w:rFonts w:ascii="Calibri" w:hAnsi="Calibri" w:cs="Calibri"/>
          <w:lang w:val="es-ES" w:eastAsia="en-US"/>
        </w:rPr>
        <w:t>s siguie</w:t>
      </w:r>
      <w:r>
        <w:rPr>
          <w:rFonts w:ascii="Calibri" w:hAnsi="Calibri" w:cs="Calibri"/>
          <w:lang w:val="es-ES" w:eastAsia="en-US"/>
        </w:rPr>
        <w:t>n</w:t>
      </w:r>
      <w:r>
        <w:rPr>
          <w:rFonts w:ascii="Calibri" w:hAnsi="Calibri" w:cs="Calibri"/>
          <w:lang w:val="es-ES" w:eastAsia="en-US"/>
        </w:rPr>
        <w:t xml:space="preserve">tes </w:t>
      </w:r>
      <w:r w:rsidR="00731422">
        <w:rPr>
          <w:rFonts w:ascii="Calibri" w:hAnsi="Calibri" w:cs="Calibri"/>
          <w:b/>
          <w:lang w:val="es-ES" w:eastAsia="en-US"/>
        </w:rPr>
        <w:t xml:space="preserve">requisitos que </w:t>
      </w:r>
      <w:r>
        <w:rPr>
          <w:rFonts w:ascii="Calibri" w:hAnsi="Calibri" w:cs="Calibri"/>
          <w:b/>
          <w:lang w:val="es-ES" w:eastAsia="en-US"/>
        </w:rPr>
        <w:t>de</w:t>
      </w:r>
      <w:r w:rsidR="00731422">
        <w:rPr>
          <w:rFonts w:ascii="Calibri" w:hAnsi="Calibri" w:cs="Calibri"/>
          <w:b/>
          <w:lang w:val="es-ES" w:eastAsia="en-US"/>
        </w:rPr>
        <w:t>berán considerar</w:t>
      </w:r>
      <w:r>
        <w:rPr>
          <w:rFonts w:ascii="Calibri" w:hAnsi="Calibri" w:cs="Calibri"/>
          <w:b/>
          <w:lang w:val="es-ES" w:eastAsia="en-US"/>
        </w:rPr>
        <w:t xml:space="preserve"> los postulantes</w:t>
      </w:r>
      <w:r w:rsidR="00731422">
        <w:rPr>
          <w:rFonts w:ascii="Calibri" w:hAnsi="Calibri" w:cs="Calibri"/>
          <w:b/>
          <w:lang w:val="es-ES" w:eastAsia="en-US"/>
        </w:rPr>
        <w:t xml:space="preserve"> para su habilitación</w:t>
      </w:r>
      <w:r>
        <w:rPr>
          <w:rFonts w:ascii="Calibri" w:hAnsi="Calibri" w:cs="Calibri"/>
          <w:b/>
          <w:lang w:val="es-ES" w:eastAsia="en-US"/>
        </w:rPr>
        <w:t>:</w:t>
      </w:r>
      <w:r w:rsidRPr="00A44722">
        <w:rPr>
          <w:rFonts w:ascii="Calibri" w:hAnsi="Calibri" w:cs="Calibri"/>
          <w:b/>
          <w:lang w:val="es-ES" w:eastAsia="en-US"/>
        </w:rPr>
        <w:t xml:space="preserve"> </w:t>
      </w:r>
    </w:p>
    <w:p w:rsidR="00736540" w:rsidRPr="00A44722" w:rsidRDefault="00736540" w:rsidP="00A71EE3">
      <w:pPr>
        <w:widowControl/>
        <w:suppressAutoHyphens w:val="0"/>
        <w:spacing w:before="120"/>
        <w:jc w:val="both"/>
        <w:rPr>
          <w:rFonts w:ascii="Calibri" w:hAnsi="Calibri" w:cs="Calibri"/>
          <w:b/>
          <w:lang w:val="es-ES" w:eastAsia="en-US"/>
        </w:rPr>
      </w:pPr>
    </w:p>
    <w:p w:rsidR="00E74604" w:rsidRDefault="00731422" w:rsidP="00E74604">
      <w:pPr>
        <w:widowControl/>
        <w:numPr>
          <w:ilvl w:val="0"/>
          <w:numId w:val="11"/>
        </w:numPr>
        <w:suppressAutoHyphens w:val="0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t xml:space="preserve">Contar </w:t>
      </w:r>
      <w:r w:rsidR="00E74604">
        <w:rPr>
          <w:rFonts w:ascii="Calibri" w:hAnsi="Calibri" w:cs="Calibri"/>
          <w:lang w:val="es-ES" w:eastAsia="en-US"/>
        </w:rPr>
        <w:t xml:space="preserve">con </w:t>
      </w:r>
      <w:r w:rsidR="00736540" w:rsidRPr="00736540">
        <w:rPr>
          <w:rFonts w:ascii="Calibri" w:hAnsi="Calibri" w:cs="Calibri"/>
          <w:b/>
          <w:lang w:val="es-ES" w:eastAsia="en-US"/>
        </w:rPr>
        <w:t>Título docente</w:t>
      </w:r>
      <w:r w:rsidR="00736540">
        <w:rPr>
          <w:rFonts w:ascii="Calibri" w:hAnsi="Calibri" w:cs="Calibri"/>
          <w:lang w:val="es-ES" w:eastAsia="en-US"/>
        </w:rPr>
        <w:t xml:space="preserve"> habilitante</w:t>
      </w:r>
      <w:r w:rsidR="00337EB3">
        <w:rPr>
          <w:rFonts w:ascii="Calibri" w:hAnsi="Calibri" w:cs="Calibri"/>
          <w:lang w:val="es-ES" w:eastAsia="en-US"/>
        </w:rPr>
        <w:t xml:space="preserve"> para el cargo</w:t>
      </w:r>
      <w:r w:rsidR="00736540">
        <w:rPr>
          <w:rFonts w:ascii="Calibri" w:hAnsi="Calibri" w:cs="Calibri"/>
          <w:lang w:val="es-ES" w:eastAsia="en-US"/>
        </w:rPr>
        <w:t xml:space="preserve"> y un mínimo de cinco años de </w:t>
      </w:r>
      <w:r w:rsidR="00E74604" w:rsidRPr="003E09E0">
        <w:rPr>
          <w:rFonts w:ascii="Calibri" w:hAnsi="Calibri" w:cs="Calibri"/>
          <w:b/>
          <w:lang w:val="es-ES" w:eastAsia="en-US"/>
        </w:rPr>
        <w:t xml:space="preserve">experiencia </w:t>
      </w:r>
      <w:r w:rsidR="00736540" w:rsidRPr="003E09E0">
        <w:rPr>
          <w:rFonts w:ascii="Calibri" w:hAnsi="Calibri" w:cs="Calibri"/>
          <w:b/>
          <w:lang w:val="es-ES" w:eastAsia="en-US"/>
        </w:rPr>
        <w:t>de</w:t>
      </w:r>
      <w:r w:rsidR="00736540" w:rsidRPr="003E09E0">
        <w:rPr>
          <w:rFonts w:ascii="Calibri" w:hAnsi="Calibri" w:cs="Calibri"/>
          <w:b/>
          <w:lang w:val="es-ES" w:eastAsia="en-US"/>
        </w:rPr>
        <w:t>s</w:t>
      </w:r>
      <w:r w:rsidR="00736540" w:rsidRPr="003E09E0">
        <w:rPr>
          <w:rFonts w:ascii="Calibri" w:hAnsi="Calibri" w:cs="Calibri"/>
          <w:b/>
          <w:lang w:val="es-ES" w:eastAsia="en-US"/>
        </w:rPr>
        <w:t xml:space="preserve">arrollada </w:t>
      </w:r>
      <w:r w:rsidR="00E74604" w:rsidRPr="003E09E0">
        <w:rPr>
          <w:rFonts w:ascii="Calibri" w:hAnsi="Calibri" w:cs="Calibri"/>
          <w:b/>
          <w:lang w:val="es-ES" w:eastAsia="en-US"/>
        </w:rPr>
        <w:t>en el nivel educativo al que se postulan</w:t>
      </w:r>
      <w:r w:rsidR="00E74604">
        <w:rPr>
          <w:rFonts w:ascii="Calibri" w:hAnsi="Calibri" w:cs="Calibri"/>
          <w:lang w:val="es-ES" w:eastAsia="en-US"/>
        </w:rPr>
        <w:t xml:space="preserve">. </w:t>
      </w:r>
    </w:p>
    <w:p w:rsidR="00C36F69" w:rsidRPr="00C36F69" w:rsidRDefault="00C36F69" w:rsidP="00C36F69">
      <w:pPr>
        <w:widowControl/>
        <w:numPr>
          <w:ilvl w:val="0"/>
          <w:numId w:val="11"/>
        </w:numPr>
        <w:suppressAutoHyphens w:val="0"/>
        <w:jc w:val="both"/>
        <w:rPr>
          <w:rFonts w:ascii="Calibri" w:hAnsi="Calibri" w:cs="Calibri"/>
          <w:b/>
          <w:lang w:val="es-ES" w:eastAsia="en-US"/>
        </w:rPr>
      </w:pPr>
      <w:r w:rsidRPr="00C36F69">
        <w:rPr>
          <w:rFonts w:ascii="Calibri" w:hAnsi="Calibri" w:cs="Calibri"/>
          <w:b/>
          <w:lang w:val="es-ES" w:eastAsia="en-US"/>
        </w:rPr>
        <w:t>Dentro de la propuesta del Profesorado funciona también el Seminario Cat</w:t>
      </w:r>
      <w:r w:rsidRPr="00C36F69">
        <w:rPr>
          <w:rFonts w:ascii="Calibri" w:hAnsi="Calibri" w:cs="Calibri"/>
          <w:b/>
          <w:lang w:val="es-ES" w:eastAsia="en-US"/>
        </w:rPr>
        <w:t>e</w:t>
      </w:r>
      <w:r w:rsidRPr="00C36F69">
        <w:rPr>
          <w:rFonts w:ascii="Calibri" w:hAnsi="Calibri" w:cs="Calibri"/>
          <w:b/>
          <w:lang w:val="es-ES" w:eastAsia="en-US"/>
        </w:rPr>
        <w:t>quístico Salesiano </w:t>
      </w:r>
    </w:p>
    <w:p w:rsidR="00C36F69" w:rsidRPr="00C36F69" w:rsidRDefault="00C36F69" w:rsidP="00C36F69">
      <w:pPr>
        <w:widowControl/>
        <w:numPr>
          <w:ilvl w:val="0"/>
          <w:numId w:val="11"/>
        </w:numPr>
        <w:suppressAutoHyphens w:val="0"/>
        <w:jc w:val="both"/>
        <w:rPr>
          <w:rFonts w:ascii="Calibri" w:hAnsi="Calibri" w:cs="Calibri"/>
          <w:b/>
          <w:lang w:val="es-ES" w:eastAsia="en-US"/>
        </w:rPr>
      </w:pPr>
      <w:r w:rsidRPr="00C36F69">
        <w:rPr>
          <w:rFonts w:ascii="Calibri" w:hAnsi="Calibri" w:cs="Calibri"/>
          <w:b/>
          <w:lang w:val="es-ES" w:eastAsia="en-US"/>
        </w:rPr>
        <w:t>Es necesario que los aspirantes puedan tener además disponibilidad de una tarde por mes para las reuniones de articulación con el resto de niveles escolares de la Casa.</w:t>
      </w:r>
    </w:p>
    <w:p w:rsidR="00E74604" w:rsidRDefault="00731422" w:rsidP="00E74604">
      <w:pPr>
        <w:widowControl/>
        <w:numPr>
          <w:ilvl w:val="0"/>
          <w:numId w:val="11"/>
        </w:numPr>
        <w:suppressAutoHyphens w:val="0"/>
        <w:jc w:val="both"/>
        <w:rPr>
          <w:rFonts w:ascii="Calibri" w:hAnsi="Calibri" w:cs="Calibri"/>
          <w:lang w:val="es-ES" w:eastAsia="en-US"/>
        </w:rPr>
      </w:pPr>
      <w:r w:rsidRPr="00B152E6">
        <w:rPr>
          <w:rFonts w:ascii="Calibri" w:hAnsi="Calibri" w:cs="Calibri"/>
          <w:lang w:val="es-ES" w:eastAsia="en-US"/>
        </w:rPr>
        <w:t>N</w:t>
      </w:r>
      <w:r w:rsidR="00E74604" w:rsidRPr="00B152E6">
        <w:rPr>
          <w:rFonts w:ascii="Calibri" w:hAnsi="Calibri" w:cs="Calibri"/>
          <w:lang w:val="es-ES" w:eastAsia="en-US"/>
        </w:rPr>
        <w:t>o se</w:t>
      </w:r>
      <w:r w:rsidRPr="00B152E6">
        <w:rPr>
          <w:rFonts w:ascii="Calibri" w:hAnsi="Calibri" w:cs="Calibri"/>
          <w:lang w:val="es-ES" w:eastAsia="en-US"/>
        </w:rPr>
        <w:t>r</w:t>
      </w:r>
      <w:r w:rsidRPr="00B152E6">
        <w:rPr>
          <w:rFonts w:ascii="Calibri" w:hAnsi="Calibri" w:cs="Calibri"/>
          <w:b/>
          <w:lang w:val="es-ES" w:eastAsia="en-US"/>
        </w:rPr>
        <w:t xml:space="preserve"> </w:t>
      </w:r>
      <w:r w:rsidR="00E74604" w:rsidRPr="00B152E6">
        <w:rPr>
          <w:rFonts w:ascii="Calibri" w:hAnsi="Calibri" w:cs="Calibri"/>
          <w:lang w:val="es-ES" w:eastAsia="en-US"/>
        </w:rPr>
        <w:t xml:space="preserve">familiar </w:t>
      </w:r>
      <w:r w:rsidR="00E74604" w:rsidRPr="006C04D7">
        <w:rPr>
          <w:rFonts w:ascii="Calibri" w:hAnsi="Calibri" w:cs="Calibri"/>
          <w:lang w:val="es-ES" w:eastAsia="en-US"/>
        </w:rPr>
        <w:t xml:space="preserve">directo de miembros del </w:t>
      </w:r>
      <w:r w:rsidR="00E74604" w:rsidRPr="00731422">
        <w:rPr>
          <w:rFonts w:ascii="Calibri" w:hAnsi="Calibri" w:cs="Calibri"/>
          <w:lang w:val="es-ES" w:eastAsia="en-US"/>
        </w:rPr>
        <w:t>E</w:t>
      </w:r>
      <w:r w:rsidR="0094008B" w:rsidRPr="00731422">
        <w:rPr>
          <w:rFonts w:ascii="Calibri" w:hAnsi="Calibri" w:cs="Calibri"/>
          <w:lang w:val="es-ES" w:eastAsia="en-US"/>
        </w:rPr>
        <w:t>quipo de Animación-</w:t>
      </w:r>
      <w:r w:rsidR="00E74604" w:rsidRPr="00731422">
        <w:rPr>
          <w:rFonts w:ascii="Calibri" w:hAnsi="Calibri" w:cs="Calibri"/>
          <w:lang w:val="es-ES" w:eastAsia="en-US"/>
        </w:rPr>
        <w:t>G</w:t>
      </w:r>
      <w:r w:rsidR="0094008B" w:rsidRPr="00731422">
        <w:rPr>
          <w:rFonts w:ascii="Calibri" w:hAnsi="Calibri" w:cs="Calibri"/>
          <w:lang w:val="es-ES" w:eastAsia="en-US"/>
        </w:rPr>
        <w:t xml:space="preserve">estión </w:t>
      </w:r>
      <w:r w:rsidR="00E74604" w:rsidRPr="00731422">
        <w:rPr>
          <w:rFonts w:ascii="Calibri" w:hAnsi="Calibri" w:cs="Calibri"/>
          <w:lang w:val="es-ES" w:eastAsia="en-US"/>
        </w:rPr>
        <w:t>y</w:t>
      </w:r>
      <w:r w:rsidR="0094008B" w:rsidRPr="00731422">
        <w:rPr>
          <w:rFonts w:ascii="Calibri" w:hAnsi="Calibri" w:cs="Calibri"/>
          <w:lang w:val="es-ES" w:eastAsia="en-US"/>
        </w:rPr>
        <w:t xml:space="preserve"> </w:t>
      </w:r>
      <w:r w:rsidR="00E74604" w:rsidRPr="00731422">
        <w:rPr>
          <w:rFonts w:ascii="Calibri" w:hAnsi="Calibri" w:cs="Calibri"/>
          <w:lang w:val="es-ES" w:eastAsia="en-US"/>
        </w:rPr>
        <w:t>A</w:t>
      </w:r>
      <w:r w:rsidR="0094008B" w:rsidRPr="00731422">
        <w:rPr>
          <w:rFonts w:ascii="Calibri" w:hAnsi="Calibri" w:cs="Calibri"/>
          <w:lang w:val="es-ES" w:eastAsia="en-US"/>
        </w:rPr>
        <w:t>comp</w:t>
      </w:r>
      <w:r>
        <w:rPr>
          <w:rFonts w:ascii="Calibri" w:hAnsi="Calibri" w:cs="Calibri"/>
          <w:lang w:val="es-ES" w:eastAsia="en-US"/>
        </w:rPr>
        <w:t>a</w:t>
      </w:r>
      <w:r w:rsidR="0094008B" w:rsidRPr="00731422">
        <w:rPr>
          <w:rFonts w:ascii="Calibri" w:hAnsi="Calibri" w:cs="Calibri"/>
          <w:lang w:val="es-ES" w:eastAsia="en-US"/>
        </w:rPr>
        <w:t>ñamiento (</w:t>
      </w:r>
      <w:proofErr w:type="spellStart"/>
      <w:r w:rsidR="0094008B" w:rsidRPr="00731422">
        <w:rPr>
          <w:rFonts w:ascii="Calibri" w:hAnsi="Calibri" w:cs="Calibri"/>
          <w:lang w:val="es-ES" w:eastAsia="en-US"/>
        </w:rPr>
        <w:t>EAGyA</w:t>
      </w:r>
      <w:proofErr w:type="spellEnd"/>
      <w:r w:rsidR="0094008B" w:rsidRPr="00731422">
        <w:rPr>
          <w:rFonts w:ascii="Calibri" w:hAnsi="Calibri" w:cs="Calibri"/>
          <w:lang w:val="es-ES" w:eastAsia="en-US"/>
        </w:rPr>
        <w:t>)</w:t>
      </w:r>
      <w:r w:rsidR="00E74604" w:rsidRPr="006C04D7">
        <w:rPr>
          <w:rFonts w:ascii="Calibri" w:hAnsi="Calibri" w:cs="Calibri"/>
          <w:lang w:val="es-ES" w:eastAsia="en-US"/>
        </w:rPr>
        <w:t xml:space="preserve"> de la Institución demandante</w:t>
      </w:r>
      <w:r w:rsidR="00E74604">
        <w:rPr>
          <w:rFonts w:ascii="Calibri" w:hAnsi="Calibri" w:cs="Calibri"/>
          <w:lang w:val="es-ES" w:eastAsia="en-US"/>
        </w:rPr>
        <w:t>.</w:t>
      </w:r>
    </w:p>
    <w:p w:rsidR="00E74604" w:rsidRDefault="00731422" w:rsidP="00E74604">
      <w:pPr>
        <w:widowControl/>
        <w:numPr>
          <w:ilvl w:val="0"/>
          <w:numId w:val="11"/>
        </w:numPr>
        <w:suppressAutoHyphens w:val="0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t>N</w:t>
      </w:r>
      <w:r w:rsidR="00E74604">
        <w:rPr>
          <w:rFonts w:ascii="Calibri" w:hAnsi="Calibri" w:cs="Calibri"/>
          <w:lang w:val="es-ES" w:eastAsia="en-US"/>
        </w:rPr>
        <w:t xml:space="preserve">o </w:t>
      </w:r>
      <w:r w:rsidR="00D37337">
        <w:rPr>
          <w:rFonts w:ascii="Calibri" w:hAnsi="Calibri" w:cs="Calibri"/>
          <w:lang w:val="es-ES" w:eastAsia="en-US"/>
        </w:rPr>
        <w:t xml:space="preserve">estar jubilado/a ni </w:t>
      </w:r>
      <w:r w:rsidR="00E74604">
        <w:rPr>
          <w:rFonts w:ascii="Calibri" w:hAnsi="Calibri" w:cs="Calibri"/>
          <w:lang w:val="es-ES" w:eastAsia="en-US"/>
        </w:rPr>
        <w:t>enc</w:t>
      </w:r>
      <w:r>
        <w:rPr>
          <w:rFonts w:ascii="Calibri" w:hAnsi="Calibri" w:cs="Calibri"/>
          <w:lang w:val="es-ES" w:eastAsia="en-US"/>
        </w:rPr>
        <w:t xml:space="preserve">ontrarse </w:t>
      </w:r>
      <w:r w:rsidR="00337EB3">
        <w:rPr>
          <w:rFonts w:ascii="Calibri" w:hAnsi="Calibri" w:cs="Calibri"/>
          <w:lang w:val="es-ES" w:eastAsia="en-US"/>
        </w:rPr>
        <w:t>a menos de 5 años de rec</w:t>
      </w:r>
      <w:r w:rsidR="00E74604">
        <w:rPr>
          <w:rFonts w:ascii="Calibri" w:hAnsi="Calibri" w:cs="Calibri"/>
          <w:lang w:val="es-ES" w:eastAsia="en-US"/>
        </w:rPr>
        <w:t>ibir el beneficio jubilatorio</w:t>
      </w:r>
      <w:r w:rsidR="005A40A4">
        <w:rPr>
          <w:rFonts w:ascii="Calibri" w:hAnsi="Calibri" w:cs="Calibri"/>
          <w:lang w:val="es-ES" w:eastAsia="en-US"/>
        </w:rPr>
        <w:t>.</w:t>
      </w:r>
    </w:p>
    <w:p w:rsidR="006446B2" w:rsidRPr="00AB261B" w:rsidRDefault="006446B2" w:rsidP="007A2086">
      <w:pPr>
        <w:widowControl/>
        <w:suppressAutoHyphens w:val="0"/>
        <w:jc w:val="both"/>
        <w:rPr>
          <w:rFonts w:ascii="Calibri" w:hAnsi="Calibri" w:cs="Calibri"/>
          <w:lang w:val="es-ES" w:eastAsia="en-US"/>
        </w:rPr>
      </w:pPr>
    </w:p>
    <w:p w:rsidR="00BF7381" w:rsidRPr="00525E6A" w:rsidRDefault="00404A13" w:rsidP="007A2086">
      <w:pPr>
        <w:widowControl/>
        <w:numPr>
          <w:ilvl w:val="0"/>
          <w:numId w:val="4"/>
        </w:numPr>
        <w:tabs>
          <w:tab w:val="num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Calibri" w:hAnsi="Calibri" w:cs="Calibri"/>
          <w:lang w:val="es-ES" w:eastAsia="en-US"/>
        </w:rPr>
      </w:pPr>
      <w:r w:rsidRPr="00525E6A">
        <w:rPr>
          <w:rFonts w:ascii="Calibri" w:hAnsi="Calibri" w:cs="Calibri"/>
          <w:u w:val="single"/>
          <w:lang w:val="es-ES" w:eastAsia="en-US"/>
        </w:rPr>
        <w:t>PRESENTACIÓN DE ANTECEDENTES:</w:t>
      </w:r>
      <w:r w:rsidRPr="00525E6A">
        <w:rPr>
          <w:rFonts w:ascii="Calibri" w:hAnsi="Calibri" w:cs="Calibri"/>
          <w:lang w:val="es-ES" w:eastAsia="en-US"/>
        </w:rPr>
        <w:t xml:space="preserve"> </w:t>
      </w:r>
    </w:p>
    <w:p w:rsidR="00BF7381" w:rsidRDefault="006446B2" w:rsidP="00A71EE3">
      <w:pPr>
        <w:widowControl/>
        <w:suppressAutoHyphens w:val="0"/>
        <w:spacing w:before="240"/>
        <w:ind w:left="425"/>
        <w:jc w:val="both"/>
        <w:rPr>
          <w:rFonts w:ascii="Calibri" w:hAnsi="Calibri" w:cs="Calibri"/>
          <w:lang w:val="es-ES" w:eastAsia="en-US"/>
        </w:rPr>
      </w:pPr>
      <w:r w:rsidRPr="001A0EC3">
        <w:rPr>
          <w:rFonts w:ascii="Calibri" w:hAnsi="Calibri" w:cs="Calibri"/>
          <w:lang w:val="es-ES" w:eastAsia="en-US"/>
        </w:rPr>
        <w:t xml:space="preserve">El </w:t>
      </w:r>
      <w:r w:rsidR="00097ED8" w:rsidRPr="001A0EC3">
        <w:rPr>
          <w:rFonts w:ascii="Calibri" w:hAnsi="Calibri" w:cs="Calibri"/>
          <w:lang w:val="es-ES" w:eastAsia="en-US"/>
        </w:rPr>
        <w:t xml:space="preserve">postulante </w:t>
      </w:r>
      <w:r w:rsidR="00BF7381">
        <w:rPr>
          <w:rFonts w:ascii="Calibri" w:hAnsi="Calibri" w:cs="Calibri"/>
          <w:lang w:val="es-ES" w:eastAsia="en-US"/>
        </w:rPr>
        <w:t xml:space="preserve">debe </w:t>
      </w:r>
      <w:r w:rsidR="00097ED8" w:rsidRPr="001A0EC3">
        <w:rPr>
          <w:rFonts w:ascii="Calibri" w:hAnsi="Calibri" w:cs="Calibri"/>
          <w:lang w:val="es-ES" w:eastAsia="en-US"/>
        </w:rPr>
        <w:t>compl</w:t>
      </w:r>
      <w:r w:rsidR="00E108F8" w:rsidRPr="001A0EC3">
        <w:rPr>
          <w:rFonts w:ascii="Calibri" w:hAnsi="Calibri" w:cs="Calibri"/>
          <w:lang w:val="es-ES" w:eastAsia="en-US"/>
        </w:rPr>
        <w:t>eta</w:t>
      </w:r>
      <w:r w:rsidR="00BF7381">
        <w:rPr>
          <w:rFonts w:ascii="Calibri" w:hAnsi="Calibri" w:cs="Calibri"/>
          <w:lang w:val="es-ES" w:eastAsia="en-US"/>
        </w:rPr>
        <w:t>r</w:t>
      </w:r>
      <w:r w:rsidR="00E108F8" w:rsidRPr="001A0EC3">
        <w:rPr>
          <w:rFonts w:ascii="Calibri" w:hAnsi="Calibri" w:cs="Calibri"/>
          <w:lang w:val="es-ES" w:eastAsia="en-US"/>
        </w:rPr>
        <w:t xml:space="preserve"> y </w:t>
      </w:r>
      <w:r w:rsidR="00BF7381">
        <w:rPr>
          <w:rFonts w:ascii="Calibri" w:hAnsi="Calibri" w:cs="Calibri"/>
          <w:lang w:val="es-ES" w:eastAsia="en-US"/>
        </w:rPr>
        <w:t xml:space="preserve">remitir a la Dirección indicada el Formulario </w:t>
      </w:r>
      <w:r w:rsidR="00FA7528">
        <w:rPr>
          <w:rFonts w:ascii="Calibri" w:hAnsi="Calibri" w:cs="Calibri"/>
          <w:lang w:val="es-ES" w:eastAsia="en-US"/>
        </w:rPr>
        <w:t xml:space="preserve">con sus datos </w:t>
      </w:r>
      <w:r w:rsidR="00BF7381">
        <w:rPr>
          <w:rFonts w:ascii="Calibri" w:hAnsi="Calibri" w:cs="Calibri"/>
          <w:lang w:val="es-ES" w:eastAsia="en-US"/>
        </w:rPr>
        <w:t xml:space="preserve">personales y </w:t>
      </w:r>
      <w:r w:rsidR="00B152E6">
        <w:rPr>
          <w:rFonts w:ascii="Calibri" w:hAnsi="Calibri" w:cs="Calibri"/>
          <w:lang w:val="es-ES" w:eastAsia="en-US"/>
        </w:rPr>
        <w:t>a</w:t>
      </w:r>
      <w:r w:rsidR="00BF7381">
        <w:rPr>
          <w:rFonts w:ascii="Calibri" w:hAnsi="Calibri" w:cs="Calibri"/>
          <w:lang w:val="es-ES" w:eastAsia="en-US"/>
        </w:rPr>
        <w:t>ntecedentes en el modelo que se le entrega</w:t>
      </w:r>
      <w:r w:rsidR="00C4060B">
        <w:rPr>
          <w:rFonts w:ascii="Calibri" w:hAnsi="Calibri" w:cs="Calibri"/>
          <w:lang w:val="es-ES" w:eastAsia="en-US"/>
        </w:rPr>
        <w:t>,</w:t>
      </w:r>
      <w:r w:rsidR="00BF7381">
        <w:rPr>
          <w:rFonts w:ascii="Calibri" w:hAnsi="Calibri" w:cs="Calibri"/>
          <w:lang w:val="es-ES" w:eastAsia="en-US"/>
        </w:rPr>
        <w:t xml:space="preserve"> denominado </w:t>
      </w:r>
      <w:r w:rsidR="003E09E0">
        <w:rPr>
          <w:rFonts w:ascii="Calibri" w:hAnsi="Calibri" w:cs="Calibri"/>
          <w:lang w:val="es-ES" w:eastAsia="en-US"/>
        </w:rPr>
        <w:t>“</w:t>
      </w:r>
      <w:r w:rsidR="008563CF" w:rsidRPr="00BF7381">
        <w:rPr>
          <w:rFonts w:ascii="Calibri" w:hAnsi="Calibri" w:cs="Calibri"/>
          <w:b/>
          <w:lang w:val="es-ES" w:eastAsia="en-US"/>
        </w:rPr>
        <w:t>C</w:t>
      </w:r>
      <w:r w:rsidR="00736540">
        <w:rPr>
          <w:rFonts w:ascii="Calibri" w:hAnsi="Calibri" w:cs="Calibri"/>
          <w:b/>
          <w:lang w:val="es-ES" w:eastAsia="en-US"/>
        </w:rPr>
        <w:t>.V.</w:t>
      </w:r>
      <w:r w:rsidR="008563CF" w:rsidRPr="00BF7381">
        <w:rPr>
          <w:rFonts w:ascii="Calibri" w:hAnsi="Calibri" w:cs="Calibri"/>
          <w:b/>
          <w:lang w:val="es-ES" w:eastAsia="en-US"/>
        </w:rPr>
        <w:t xml:space="preserve"> - Datos personales</w:t>
      </w:r>
      <w:r w:rsidR="00736540">
        <w:rPr>
          <w:rFonts w:ascii="Calibri" w:hAnsi="Calibri" w:cs="Calibri"/>
          <w:b/>
          <w:lang w:val="es-ES" w:eastAsia="en-US"/>
        </w:rPr>
        <w:t>-Antecedentes</w:t>
      </w:r>
      <w:r w:rsidR="003E09E0">
        <w:rPr>
          <w:rFonts w:ascii="Calibri" w:hAnsi="Calibri" w:cs="Calibri"/>
          <w:b/>
          <w:lang w:val="es-ES" w:eastAsia="en-US"/>
        </w:rPr>
        <w:t>”</w:t>
      </w:r>
      <w:r w:rsidR="00736540">
        <w:rPr>
          <w:rFonts w:ascii="Calibri" w:hAnsi="Calibri" w:cs="Calibri"/>
          <w:b/>
          <w:lang w:val="es-ES" w:eastAsia="en-US"/>
        </w:rPr>
        <w:t xml:space="preserve">.- </w:t>
      </w:r>
      <w:r w:rsidR="008563CF" w:rsidRPr="00BF7381">
        <w:rPr>
          <w:rFonts w:ascii="Calibri" w:hAnsi="Calibri" w:cs="Calibri"/>
          <w:b/>
          <w:lang w:val="es-ES" w:eastAsia="en-US"/>
        </w:rPr>
        <w:t xml:space="preserve"> </w:t>
      </w:r>
    </w:p>
    <w:p w:rsidR="006446B2" w:rsidRPr="00991722" w:rsidRDefault="00097ED8" w:rsidP="00352366">
      <w:pPr>
        <w:widowControl/>
        <w:suppressAutoHyphens w:val="0"/>
        <w:spacing w:line="360" w:lineRule="auto"/>
        <w:jc w:val="both"/>
        <w:rPr>
          <w:rFonts w:ascii="Calibri" w:hAnsi="Calibri" w:cs="Calibri"/>
          <w:b/>
          <w:u w:val="single"/>
          <w:lang w:val="es-ES" w:eastAsia="en-US"/>
        </w:rPr>
      </w:pPr>
      <w:r w:rsidRPr="001A0EC3">
        <w:rPr>
          <w:rFonts w:ascii="Calibri" w:hAnsi="Calibri" w:cs="Calibri"/>
          <w:lang w:val="es-ES" w:eastAsia="en-US"/>
        </w:rPr>
        <w:t>Dich</w:t>
      </w:r>
      <w:r w:rsidR="00BF7381">
        <w:rPr>
          <w:rFonts w:ascii="Calibri" w:hAnsi="Calibri" w:cs="Calibri"/>
          <w:lang w:val="es-ES" w:eastAsia="en-US"/>
        </w:rPr>
        <w:t xml:space="preserve">o Formulario </w:t>
      </w:r>
      <w:r w:rsidRPr="001A0EC3">
        <w:rPr>
          <w:rFonts w:ascii="Calibri" w:hAnsi="Calibri" w:cs="Calibri"/>
          <w:lang w:val="es-ES" w:eastAsia="en-US"/>
        </w:rPr>
        <w:t xml:space="preserve">se entrega con la documentación </w:t>
      </w:r>
      <w:proofErr w:type="spellStart"/>
      <w:r w:rsidR="00BF7381">
        <w:rPr>
          <w:rFonts w:ascii="Calibri" w:hAnsi="Calibri" w:cs="Calibri"/>
          <w:lang w:val="es-ES" w:eastAsia="en-US"/>
        </w:rPr>
        <w:t>respaldatoria</w:t>
      </w:r>
      <w:proofErr w:type="spellEnd"/>
      <w:r w:rsidR="00BF7381">
        <w:rPr>
          <w:rFonts w:ascii="Calibri" w:hAnsi="Calibri" w:cs="Calibri"/>
          <w:lang w:val="es-ES" w:eastAsia="en-US"/>
        </w:rPr>
        <w:t xml:space="preserve"> </w:t>
      </w:r>
      <w:r w:rsidRPr="001A0EC3">
        <w:rPr>
          <w:rFonts w:ascii="Calibri" w:hAnsi="Calibri" w:cs="Calibri"/>
          <w:lang w:val="es-ES" w:eastAsia="en-US"/>
        </w:rPr>
        <w:t>correspondiente</w:t>
      </w:r>
      <w:r w:rsidRPr="00CA46D2">
        <w:rPr>
          <w:rFonts w:ascii="Calibri" w:hAnsi="Calibri" w:cs="Calibri"/>
          <w:b/>
          <w:lang w:val="es-ES" w:eastAsia="en-US"/>
        </w:rPr>
        <w:t>.</w:t>
      </w:r>
      <w:r w:rsidR="00251EE8" w:rsidRPr="00CA46D2">
        <w:rPr>
          <w:rFonts w:ascii="Calibri" w:hAnsi="Calibri" w:cs="Calibri"/>
          <w:b/>
          <w:lang w:val="es-ES" w:eastAsia="en-US"/>
        </w:rPr>
        <w:t xml:space="preserve"> </w:t>
      </w:r>
      <w:r w:rsidR="00991722">
        <w:rPr>
          <w:rFonts w:ascii="Calibri" w:hAnsi="Calibri" w:cs="Calibri"/>
          <w:b/>
          <w:u w:val="single"/>
          <w:lang w:val="es-ES" w:eastAsia="en-US"/>
        </w:rPr>
        <w:t xml:space="preserve">Se solicita la </w:t>
      </w:r>
      <w:proofErr w:type="gramStart"/>
      <w:r w:rsidR="00991722">
        <w:rPr>
          <w:rFonts w:ascii="Calibri" w:hAnsi="Calibri" w:cs="Calibri"/>
          <w:b/>
          <w:u w:val="single"/>
          <w:lang w:val="es-ES" w:eastAsia="en-US"/>
        </w:rPr>
        <w:t xml:space="preserve">entrega </w:t>
      </w:r>
      <w:r w:rsidR="00262774" w:rsidRPr="00CA46D2">
        <w:rPr>
          <w:rFonts w:ascii="Calibri" w:hAnsi="Calibri" w:cs="Calibri"/>
          <w:b/>
          <w:u w:val="single"/>
          <w:lang w:val="es-ES" w:eastAsia="en-US"/>
        </w:rPr>
        <w:t>,</w:t>
      </w:r>
      <w:proofErr w:type="gramEnd"/>
      <w:r w:rsidR="00262774" w:rsidRPr="00CA46D2">
        <w:rPr>
          <w:rFonts w:ascii="Calibri" w:hAnsi="Calibri" w:cs="Calibri"/>
          <w:b/>
          <w:u w:val="single"/>
          <w:lang w:val="es-ES" w:eastAsia="en-US"/>
        </w:rPr>
        <w:t xml:space="preserve"> </w:t>
      </w:r>
      <w:r w:rsidR="00C4060B" w:rsidRPr="00CA46D2">
        <w:rPr>
          <w:rFonts w:ascii="Calibri" w:hAnsi="Calibri" w:cs="Calibri"/>
          <w:b/>
          <w:u w:val="single"/>
          <w:lang w:val="es-ES" w:eastAsia="en-US"/>
        </w:rPr>
        <w:t>digitalizada</w:t>
      </w:r>
      <w:r w:rsidR="00251EE8" w:rsidRPr="00CA46D2">
        <w:rPr>
          <w:rFonts w:ascii="Calibri" w:hAnsi="Calibri" w:cs="Calibri"/>
          <w:b/>
          <w:u w:val="single"/>
          <w:lang w:val="es-ES" w:eastAsia="en-US"/>
        </w:rPr>
        <w:t xml:space="preserve"> de la documentación</w:t>
      </w:r>
      <w:r w:rsidR="008520B8">
        <w:rPr>
          <w:rFonts w:ascii="Calibri" w:hAnsi="Calibri" w:cs="Calibri"/>
          <w:b/>
          <w:u w:val="single"/>
          <w:lang w:val="es-ES" w:eastAsia="en-US"/>
        </w:rPr>
        <w:t xml:space="preserve"> </w:t>
      </w:r>
      <w:r w:rsidR="00B01951">
        <w:rPr>
          <w:rFonts w:ascii="Calibri" w:hAnsi="Calibri" w:cs="Calibri"/>
          <w:b/>
          <w:u w:val="single"/>
          <w:lang w:val="es-ES" w:eastAsia="en-US"/>
        </w:rPr>
        <w:t>a:</w:t>
      </w:r>
      <w:r w:rsidR="00991722">
        <w:rPr>
          <w:rFonts w:ascii="Calibri" w:hAnsi="Calibri" w:cs="Calibri"/>
          <w:b/>
          <w:u w:val="single"/>
          <w:lang w:val="es-ES" w:eastAsia="en-US"/>
        </w:rPr>
        <w:t xml:space="preserve"> </w:t>
      </w:r>
      <w:hyperlink r:id="rId8" w:tgtFrame="_blank" w:history="1">
        <w:r w:rsidR="00991722" w:rsidRPr="00991722">
          <w:rPr>
            <w:rFonts w:ascii="Calibri" w:hAnsi="Calibri" w:cs="Calibri"/>
            <w:b/>
            <w:lang w:val="es-ES" w:eastAsia="en-US"/>
          </w:rPr>
          <w:t>fmassoni@donbosco.org.ar</w:t>
        </w:r>
      </w:hyperlink>
      <w:r w:rsidR="00991722">
        <w:rPr>
          <w:rFonts w:ascii="Calibri" w:hAnsi="Calibri" w:cs="Calibri"/>
          <w:b/>
          <w:u w:val="single"/>
          <w:lang w:val="es-ES" w:eastAsia="en-US"/>
        </w:rPr>
        <w:t xml:space="preserve">   </w:t>
      </w:r>
      <w:r w:rsidR="00262774" w:rsidRPr="001A0EC3">
        <w:rPr>
          <w:rFonts w:ascii="Calibri" w:hAnsi="Calibri" w:cs="Calibri"/>
          <w:b/>
          <w:u w:val="single"/>
          <w:lang w:val="es-ES" w:eastAsia="en-US"/>
        </w:rPr>
        <w:t>de acuerdo a las instrucciones que fig</w:t>
      </w:r>
      <w:r w:rsidR="00262774" w:rsidRPr="001A0EC3">
        <w:rPr>
          <w:rFonts w:ascii="Calibri" w:hAnsi="Calibri" w:cs="Calibri"/>
          <w:b/>
          <w:u w:val="single"/>
          <w:lang w:val="es-ES" w:eastAsia="en-US"/>
        </w:rPr>
        <w:t>u</w:t>
      </w:r>
      <w:r w:rsidR="00262774" w:rsidRPr="001A0EC3">
        <w:rPr>
          <w:rFonts w:ascii="Calibri" w:hAnsi="Calibri" w:cs="Calibri"/>
          <w:b/>
          <w:u w:val="single"/>
          <w:lang w:val="es-ES" w:eastAsia="en-US"/>
        </w:rPr>
        <w:t xml:space="preserve">ran en dicho </w:t>
      </w:r>
      <w:r w:rsidR="00262774">
        <w:rPr>
          <w:rFonts w:ascii="Calibri" w:hAnsi="Calibri" w:cs="Calibri"/>
          <w:b/>
          <w:u w:val="single"/>
          <w:lang w:val="es-ES" w:eastAsia="en-US"/>
        </w:rPr>
        <w:t>Formulario.</w:t>
      </w:r>
      <w:r w:rsidR="00541D3B" w:rsidRPr="001A0EC3">
        <w:rPr>
          <w:rFonts w:ascii="Calibri" w:hAnsi="Calibri" w:cs="Calibri"/>
          <w:lang w:val="es-ES" w:eastAsia="en-US"/>
        </w:rPr>
        <w:t xml:space="preserve"> </w:t>
      </w:r>
    </w:p>
    <w:p w:rsidR="00CA46D2" w:rsidRDefault="00801616" w:rsidP="00CA46D2">
      <w:pPr>
        <w:widowControl/>
        <w:suppressAutoHyphens w:val="0"/>
        <w:spacing w:before="120"/>
        <w:ind w:left="426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t>De acuerdo a la ponderación de antecedentes se procede</w:t>
      </w:r>
      <w:r w:rsidR="00FA7528">
        <w:rPr>
          <w:rFonts w:ascii="Calibri" w:hAnsi="Calibri" w:cs="Calibri"/>
          <w:lang w:val="es-ES" w:eastAsia="en-US"/>
        </w:rPr>
        <w:t>rá</w:t>
      </w:r>
      <w:r>
        <w:rPr>
          <w:rFonts w:ascii="Calibri" w:hAnsi="Calibri" w:cs="Calibri"/>
          <w:lang w:val="es-ES" w:eastAsia="en-US"/>
        </w:rPr>
        <w:t xml:space="preserve"> a establecer el orden de mérito con el cual los primeros </w:t>
      </w:r>
      <w:r w:rsidR="00525E6A">
        <w:rPr>
          <w:rFonts w:ascii="Calibri" w:hAnsi="Calibri" w:cs="Calibri"/>
          <w:lang w:val="es-ES" w:eastAsia="en-US"/>
        </w:rPr>
        <w:t xml:space="preserve">postulantes </w:t>
      </w:r>
      <w:r>
        <w:rPr>
          <w:rFonts w:ascii="Calibri" w:hAnsi="Calibri" w:cs="Calibri"/>
          <w:lang w:val="es-ES" w:eastAsia="en-US"/>
        </w:rPr>
        <w:t>serán convocados a la siguiente instancia.</w:t>
      </w:r>
    </w:p>
    <w:p w:rsidR="00CA46D2" w:rsidRDefault="00CA46D2" w:rsidP="00A71EE3">
      <w:pPr>
        <w:widowControl/>
        <w:suppressAutoHyphens w:val="0"/>
        <w:spacing w:before="120"/>
        <w:ind w:left="426"/>
        <w:jc w:val="both"/>
        <w:rPr>
          <w:rFonts w:ascii="Calibri" w:hAnsi="Calibri" w:cs="Calibri"/>
          <w:lang w:val="es-ES" w:eastAsia="en-US"/>
        </w:rPr>
      </w:pPr>
    </w:p>
    <w:p w:rsidR="00CA46D2" w:rsidRPr="00352366" w:rsidRDefault="00404A13" w:rsidP="00CA46D2">
      <w:pPr>
        <w:pStyle w:val="Prrafodelista"/>
        <w:widowControl/>
        <w:numPr>
          <w:ilvl w:val="0"/>
          <w:numId w:val="4"/>
        </w:numPr>
        <w:spacing w:before="120"/>
        <w:rPr>
          <w:rFonts w:ascii="Calibri" w:hAnsi="Calibri" w:cs="Calibri"/>
          <w:lang w:val="es-ES" w:eastAsia="en-US"/>
        </w:rPr>
      </w:pPr>
      <w:r w:rsidRPr="00525E6A">
        <w:rPr>
          <w:rFonts w:ascii="Calibri" w:hAnsi="Calibri" w:cs="Calibri"/>
          <w:u w:val="single"/>
          <w:lang w:val="es-ES" w:eastAsia="en-US"/>
        </w:rPr>
        <w:lastRenderedPageBreak/>
        <w:t xml:space="preserve">INSTANCIA DE OPOSICIÓN: </w:t>
      </w:r>
      <w:r w:rsidR="00CA46D2" w:rsidRPr="006B5416">
        <w:rPr>
          <w:rFonts w:ascii="Calibri" w:hAnsi="Calibri" w:cs="Calibri"/>
          <w:lang w:val="es-ES" w:eastAsia="en-US"/>
        </w:rPr>
        <w:t xml:space="preserve">La misma se desarrollará en la Institución, o en lugar a establecer, con los miembros evaluadores designados por el Equipo Inspectorial de Escuelas y un responsable de la casa salesiana (Representante Legal y/o Director General o persona que ellos deleguen para tal fin). </w:t>
      </w:r>
    </w:p>
    <w:p w:rsidR="00C36F69" w:rsidRDefault="00C36F69" w:rsidP="00CA46D2">
      <w:pPr>
        <w:widowControl/>
        <w:suppressAutoHyphens w:val="0"/>
        <w:spacing w:before="120"/>
        <w:ind w:left="426"/>
        <w:jc w:val="both"/>
        <w:rPr>
          <w:rFonts w:ascii="Calibri" w:hAnsi="Calibri" w:cs="Calibri"/>
          <w:lang w:val="es-ES" w:eastAsia="en-US"/>
        </w:rPr>
      </w:pPr>
    </w:p>
    <w:p w:rsidR="00801616" w:rsidRPr="00CA46D2" w:rsidRDefault="00CA46D2" w:rsidP="00C36F69">
      <w:pPr>
        <w:widowControl/>
        <w:suppressAutoHyphens w:val="0"/>
        <w:spacing w:before="120"/>
        <w:ind w:left="426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t>L</w:t>
      </w:r>
      <w:r w:rsidRPr="008D6C25">
        <w:rPr>
          <w:rFonts w:ascii="Calibri" w:hAnsi="Calibri" w:cs="Calibri"/>
          <w:lang w:val="es-ES" w:eastAsia="en-US"/>
        </w:rPr>
        <w:t xml:space="preserve">a instancia presencial consta de dos momentos. Un primer momento, en el que todos </w:t>
      </w:r>
      <w:r w:rsidRPr="00B65F26">
        <w:rPr>
          <w:rFonts w:ascii="Calibri" w:hAnsi="Calibri" w:cs="Calibri"/>
          <w:b/>
          <w:lang w:val="es-ES" w:eastAsia="en-US"/>
        </w:rPr>
        <w:t>los seleccion</w:t>
      </w:r>
      <w:r w:rsidRPr="00B65F26">
        <w:rPr>
          <w:rFonts w:ascii="Calibri" w:hAnsi="Calibri" w:cs="Calibri"/>
          <w:b/>
          <w:lang w:val="es-ES" w:eastAsia="en-US"/>
        </w:rPr>
        <w:t>a</w:t>
      </w:r>
      <w:r w:rsidRPr="00B65F26">
        <w:rPr>
          <w:rFonts w:ascii="Calibri" w:hAnsi="Calibri" w:cs="Calibri"/>
          <w:b/>
          <w:lang w:val="es-ES" w:eastAsia="en-US"/>
        </w:rPr>
        <w:t>dos por antecedentes</w:t>
      </w:r>
      <w:r w:rsidRPr="008D6C25">
        <w:rPr>
          <w:rFonts w:ascii="Calibri" w:hAnsi="Calibri" w:cs="Calibri"/>
          <w:b/>
          <w:lang w:val="es-ES" w:eastAsia="en-US"/>
        </w:rPr>
        <w:t xml:space="preserve"> </w:t>
      </w:r>
      <w:r w:rsidRPr="008D6C25">
        <w:rPr>
          <w:rFonts w:ascii="Calibri" w:hAnsi="Calibri" w:cs="Calibri"/>
          <w:lang w:val="es-ES" w:eastAsia="en-US"/>
        </w:rPr>
        <w:t>resolverán un</w:t>
      </w:r>
      <w:r>
        <w:rPr>
          <w:rFonts w:ascii="Calibri" w:hAnsi="Calibri" w:cs="Calibri"/>
          <w:lang w:val="es-ES" w:eastAsia="en-US"/>
        </w:rPr>
        <w:t xml:space="preserve"> ejercicio </w:t>
      </w:r>
      <w:r w:rsidRPr="008D6C25">
        <w:rPr>
          <w:rFonts w:ascii="Calibri" w:hAnsi="Calibri" w:cs="Calibri"/>
          <w:lang w:val="es-ES" w:eastAsia="en-US"/>
        </w:rPr>
        <w:t>escrit</w:t>
      </w:r>
      <w:r>
        <w:rPr>
          <w:rFonts w:ascii="Calibri" w:hAnsi="Calibri" w:cs="Calibri"/>
          <w:lang w:val="es-ES" w:eastAsia="en-US"/>
        </w:rPr>
        <w:t>o</w:t>
      </w:r>
      <w:r w:rsidRPr="008D6C25">
        <w:rPr>
          <w:rFonts w:ascii="Calibri" w:hAnsi="Calibri" w:cs="Calibri"/>
          <w:lang w:val="es-ES" w:eastAsia="en-US"/>
        </w:rPr>
        <w:t xml:space="preserve"> (</w:t>
      </w:r>
      <w:r>
        <w:rPr>
          <w:rFonts w:ascii="Calibri" w:hAnsi="Calibri" w:cs="Calibri"/>
          <w:lang w:val="es-ES" w:eastAsia="en-US"/>
        </w:rPr>
        <w:t>narrativa personal, resolución de casos, inte</w:t>
      </w:r>
      <w:r>
        <w:rPr>
          <w:rFonts w:ascii="Calibri" w:hAnsi="Calibri" w:cs="Calibri"/>
          <w:lang w:val="es-ES" w:eastAsia="en-US"/>
        </w:rPr>
        <w:t>r</w:t>
      </w:r>
      <w:r>
        <w:rPr>
          <w:rFonts w:ascii="Calibri" w:hAnsi="Calibri" w:cs="Calibri"/>
          <w:lang w:val="es-ES" w:eastAsia="en-US"/>
        </w:rPr>
        <w:t xml:space="preserve">pretación de un texto dado, etc.) </w:t>
      </w:r>
      <w:r w:rsidRPr="008D6C25">
        <w:rPr>
          <w:rFonts w:ascii="Calibri" w:hAnsi="Calibri" w:cs="Calibri"/>
          <w:lang w:val="es-ES" w:eastAsia="en-US"/>
        </w:rPr>
        <w:t>elaborad</w:t>
      </w:r>
      <w:r>
        <w:rPr>
          <w:rFonts w:ascii="Calibri" w:hAnsi="Calibri" w:cs="Calibri"/>
          <w:lang w:val="es-ES" w:eastAsia="en-US"/>
        </w:rPr>
        <w:t>o</w:t>
      </w:r>
      <w:r w:rsidRPr="008D6C25">
        <w:rPr>
          <w:rFonts w:ascii="Calibri" w:hAnsi="Calibri" w:cs="Calibri"/>
          <w:lang w:val="es-ES" w:eastAsia="en-US"/>
        </w:rPr>
        <w:t xml:space="preserve"> para la ocasión p</w:t>
      </w:r>
      <w:r>
        <w:rPr>
          <w:rFonts w:ascii="Calibri" w:hAnsi="Calibri" w:cs="Calibri"/>
          <w:lang w:val="es-ES" w:eastAsia="en-US"/>
        </w:rPr>
        <w:t>articular del cargo</w:t>
      </w:r>
      <w:bookmarkStart w:id="0" w:name="_GoBack"/>
      <w:bookmarkEnd w:id="0"/>
      <w:r>
        <w:rPr>
          <w:rFonts w:ascii="Calibri" w:hAnsi="Calibri" w:cs="Calibri"/>
          <w:lang w:val="es-ES" w:eastAsia="en-US"/>
        </w:rPr>
        <w:t xml:space="preserve"> a cubrir y considera</w:t>
      </w:r>
      <w:r>
        <w:rPr>
          <w:rFonts w:ascii="Calibri" w:hAnsi="Calibri" w:cs="Calibri"/>
          <w:lang w:val="es-ES" w:eastAsia="en-US"/>
        </w:rPr>
        <w:t>n</w:t>
      </w:r>
      <w:r>
        <w:rPr>
          <w:rFonts w:ascii="Calibri" w:hAnsi="Calibri" w:cs="Calibri"/>
          <w:lang w:val="es-ES" w:eastAsia="en-US"/>
        </w:rPr>
        <w:t xml:space="preserve">do </w:t>
      </w:r>
      <w:r w:rsidRPr="008D6C25">
        <w:rPr>
          <w:rFonts w:ascii="Calibri" w:hAnsi="Calibri" w:cs="Calibri"/>
          <w:lang w:val="es-ES" w:eastAsia="en-US"/>
        </w:rPr>
        <w:t xml:space="preserve">el contexto </w:t>
      </w:r>
      <w:r>
        <w:rPr>
          <w:rFonts w:ascii="Calibri" w:hAnsi="Calibri" w:cs="Calibri"/>
          <w:lang w:val="es-ES" w:eastAsia="en-US"/>
        </w:rPr>
        <w:t xml:space="preserve">institucional. En </w:t>
      </w:r>
      <w:r w:rsidRPr="008D6C25">
        <w:rPr>
          <w:rFonts w:ascii="Calibri" w:hAnsi="Calibri" w:cs="Calibri"/>
          <w:lang w:val="es-ES" w:eastAsia="en-US"/>
        </w:rPr>
        <w:t xml:space="preserve">algunos casos </w:t>
      </w:r>
      <w:r>
        <w:rPr>
          <w:rFonts w:ascii="Calibri" w:hAnsi="Calibri" w:cs="Calibri"/>
          <w:lang w:val="es-ES" w:eastAsia="en-US"/>
        </w:rPr>
        <w:t>e</w:t>
      </w:r>
      <w:r w:rsidRPr="008D6C25">
        <w:rPr>
          <w:rFonts w:ascii="Calibri" w:hAnsi="Calibri" w:cs="Calibri"/>
          <w:lang w:val="es-ES" w:eastAsia="en-US"/>
        </w:rPr>
        <w:t>ste primer momento puede implicar una instancia el</w:t>
      </w:r>
      <w:r w:rsidRPr="008D6C25">
        <w:rPr>
          <w:rFonts w:ascii="Calibri" w:hAnsi="Calibri" w:cs="Calibri"/>
          <w:lang w:val="es-ES" w:eastAsia="en-US"/>
        </w:rPr>
        <w:t>i</w:t>
      </w:r>
      <w:r w:rsidRPr="008D6C25">
        <w:rPr>
          <w:rFonts w:ascii="Calibri" w:hAnsi="Calibri" w:cs="Calibri"/>
          <w:lang w:val="es-ES" w:eastAsia="en-US"/>
        </w:rPr>
        <w:t>minatoria. El segundo momento consiste en la defensa/exposición de lo producido y una entrevista</w:t>
      </w:r>
      <w:r>
        <w:rPr>
          <w:rFonts w:ascii="Calibri" w:hAnsi="Calibri" w:cs="Calibri"/>
          <w:lang w:val="es-ES" w:eastAsia="en-US"/>
        </w:rPr>
        <w:t xml:space="preserve"> personal con los miembros del equipo evaluador</w:t>
      </w:r>
      <w:r w:rsidRPr="008D6C25">
        <w:rPr>
          <w:rFonts w:ascii="Calibri" w:hAnsi="Calibri" w:cs="Calibri"/>
          <w:lang w:val="es-ES" w:eastAsia="en-US"/>
        </w:rPr>
        <w:t>.</w:t>
      </w:r>
    </w:p>
    <w:p w:rsidR="006E04CC" w:rsidRDefault="008F05EC" w:rsidP="00A71EE3">
      <w:pPr>
        <w:widowControl/>
        <w:suppressAutoHyphens w:val="0"/>
        <w:spacing w:before="120"/>
        <w:ind w:left="426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t xml:space="preserve"> </w:t>
      </w:r>
    </w:p>
    <w:p w:rsidR="00262774" w:rsidRDefault="00C17BBA" w:rsidP="00A71EE3">
      <w:pPr>
        <w:widowControl/>
        <w:numPr>
          <w:ilvl w:val="0"/>
          <w:numId w:val="4"/>
        </w:numPr>
        <w:tabs>
          <w:tab w:val="clear" w:pos="360"/>
          <w:tab w:val="num" w:pos="-360"/>
        </w:tabs>
        <w:suppressAutoHyphens w:val="0"/>
        <w:spacing w:before="120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t xml:space="preserve">A partir del </w:t>
      </w:r>
      <w:r w:rsidR="007A2086" w:rsidRPr="007A2086">
        <w:rPr>
          <w:rFonts w:ascii="Calibri" w:hAnsi="Calibri" w:cs="Calibri"/>
          <w:lang w:val="es-ES" w:eastAsia="en-US"/>
        </w:rPr>
        <w:t xml:space="preserve">puntaje obtenido en la presentación de antecedentes, el desempeño en la oposición y </w:t>
      </w:r>
      <w:r>
        <w:rPr>
          <w:rFonts w:ascii="Calibri" w:hAnsi="Calibri" w:cs="Calibri"/>
          <w:lang w:val="es-ES" w:eastAsia="en-US"/>
        </w:rPr>
        <w:t xml:space="preserve">la </w:t>
      </w:r>
      <w:r w:rsidR="007A2086" w:rsidRPr="007A2086">
        <w:rPr>
          <w:rFonts w:ascii="Calibri" w:hAnsi="Calibri" w:cs="Calibri"/>
          <w:lang w:val="es-ES" w:eastAsia="en-US"/>
        </w:rPr>
        <w:t>entrevista</w:t>
      </w:r>
      <w:r>
        <w:rPr>
          <w:rFonts w:ascii="Calibri" w:hAnsi="Calibri" w:cs="Calibri"/>
          <w:lang w:val="es-ES" w:eastAsia="en-US"/>
        </w:rPr>
        <w:t xml:space="preserve"> personal realizada</w:t>
      </w:r>
      <w:r w:rsidR="007A2086" w:rsidRPr="007A2086">
        <w:rPr>
          <w:rFonts w:ascii="Calibri" w:hAnsi="Calibri" w:cs="Calibri"/>
          <w:lang w:val="es-ES" w:eastAsia="en-US"/>
        </w:rPr>
        <w:t xml:space="preserve">, el Equipo evaluador </w:t>
      </w:r>
      <w:r w:rsidR="008F05EC" w:rsidRPr="007A2086">
        <w:rPr>
          <w:rFonts w:ascii="Calibri" w:hAnsi="Calibri" w:cs="Calibri"/>
          <w:lang w:val="es-ES" w:eastAsia="en-US"/>
        </w:rPr>
        <w:t>elabora</w:t>
      </w:r>
      <w:r w:rsidR="007A2086" w:rsidRPr="007A2086">
        <w:rPr>
          <w:rFonts w:ascii="Calibri" w:hAnsi="Calibri" w:cs="Calibri"/>
          <w:lang w:val="es-ES" w:eastAsia="en-US"/>
        </w:rPr>
        <w:t>rá</w:t>
      </w:r>
      <w:r w:rsidR="008F05EC" w:rsidRPr="007A2086">
        <w:rPr>
          <w:rFonts w:ascii="Calibri" w:hAnsi="Calibri" w:cs="Calibri"/>
          <w:lang w:val="es-ES" w:eastAsia="en-US"/>
        </w:rPr>
        <w:t xml:space="preserve"> un informe final sobre los candidatos pr</w:t>
      </w:r>
      <w:r w:rsidR="008F05EC" w:rsidRPr="007A2086">
        <w:rPr>
          <w:rFonts w:ascii="Calibri" w:hAnsi="Calibri" w:cs="Calibri"/>
          <w:lang w:val="es-ES" w:eastAsia="en-US"/>
        </w:rPr>
        <w:t>e</w:t>
      </w:r>
      <w:r w:rsidR="008F05EC" w:rsidRPr="007A2086">
        <w:rPr>
          <w:rFonts w:ascii="Calibri" w:hAnsi="Calibri" w:cs="Calibri"/>
          <w:lang w:val="es-ES" w:eastAsia="en-US"/>
        </w:rPr>
        <w:t>sentados</w:t>
      </w:r>
      <w:r w:rsidR="007A2086" w:rsidRPr="007A2086">
        <w:rPr>
          <w:rFonts w:ascii="Calibri" w:hAnsi="Calibri" w:cs="Calibri"/>
          <w:lang w:val="es-ES" w:eastAsia="en-US"/>
        </w:rPr>
        <w:t>.</w:t>
      </w:r>
      <w:r w:rsidR="008F05EC" w:rsidRPr="007A2086">
        <w:rPr>
          <w:rFonts w:ascii="Calibri" w:hAnsi="Calibri" w:cs="Calibri"/>
          <w:lang w:val="es-ES" w:eastAsia="en-US"/>
        </w:rPr>
        <w:t xml:space="preserve"> El Representante Legal y/o Director General junto con su Consejo también </w:t>
      </w:r>
      <w:r w:rsidR="00223424">
        <w:rPr>
          <w:rFonts w:ascii="Calibri" w:hAnsi="Calibri" w:cs="Calibri"/>
          <w:lang w:val="es-ES" w:eastAsia="en-US"/>
        </w:rPr>
        <w:t xml:space="preserve">deberán </w:t>
      </w:r>
      <w:r w:rsidR="008F05EC" w:rsidRPr="007A2086">
        <w:rPr>
          <w:rFonts w:ascii="Calibri" w:hAnsi="Calibri" w:cs="Calibri"/>
          <w:lang w:val="es-ES" w:eastAsia="en-US"/>
        </w:rPr>
        <w:t>emit</w:t>
      </w:r>
      <w:r w:rsidR="00223424">
        <w:rPr>
          <w:rFonts w:ascii="Calibri" w:hAnsi="Calibri" w:cs="Calibri"/>
          <w:lang w:val="es-ES" w:eastAsia="en-US"/>
        </w:rPr>
        <w:t xml:space="preserve">ir </w:t>
      </w:r>
      <w:r w:rsidR="008F05EC" w:rsidRPr="007A2086">
        <w:rPr>
          <w:rFonts w:ascii="Calibri" w:hAnsi="Calibri" w:cs="Calibri"/>
          <w:lang w:val="es-ES" w:eastAsia="en-US"/>
        </w:rPr>
        <w:t xml:space="preserve">su opinión a partir de dicho informe, de su participación en el proceso de oposición y de la </w:t>
      </w:r>
      <w:r w:rsidR="0094008B">
        <w:rPr>
          <w:rFonts w:ascii="Calibri" w:hAnsi="Calibri" w:cs="Calibri"/>
          <w:lang w:val="es-ES" w:eastAsia="en-US"/>
        </w:rPr>
        <w:t>realidad de la propia casa. El E</w:t>
      </w:r>
      <w:r w:rsidR="008F05EC" w:rsidRPr="007A2086">
        <w:rPr>
          <w:rFonts w:ascii="Calibri" w:hAnsi="Calibri" w:cs="Calibri"/>
          <w:lang w:val="es-ES" w:eastAsia="en-US"/>
        </w:rPr>
        <w:t>quipo evaluador y el Representante Legal y/o Director General junto con su Consejo</w:t>
      </w:r>
      <w:r w:rsidR="00223424">
        <w:rPr>
          <w:rFonts w:ascii="Calibri" w:hAnsi="Calibri" w:cs="Calibri"/>
          <w:lang w:val="es-ES" w:eastAsia="en-US"/>
        </w:rPr>
        <w:t>,</w:t>
      </w:r>
      <w:r w:rsidR="008F05EC" w:rsidRPr="007A2086">
        <w:rPr>
          <w:rFonts w:ascii="Calibri" w:hAnsi="Calibri" w:cs="Calibri"/>
          <w:lang w:val="es-ES" w:eastAsia="en-US"/>
        </w:rPr>
        <w:t xml:space="preserve"> remit</w:t>
      </w:r>
      <w:r w:rsidR="00223424">
        <w:rPr>
          <w:rFonts w:ascii="Calibri" w:hAnsi="Calibri" w:cs="Calibri"/>
          <w:lang w:val="es-ES" w:eastAsia="en-US"/>
        </w:rPr>
        <w:t xml:space="preserve">irán </w:t>
      </w:r>
      <w:r w:rsidR="008F05EC" w:rsidRPr="007A2086">
        <w:rPr>
          <w:rFonts w:ascii="Calibri" w:hAnsi="Calibri" w:cs="Calibri"/>
          <w:lang w:val="es-ES" w:eastAsia="en-US"/>
        </w:rPr>
        <w:t>al Vicario Inspectorial sendos informes para ser presentados al Padr</w:t>
      </w:r>
      <w:r w:rsidR="00C4060B">
        <w:rPr>
          <w:rFonts w:ascii="Calibri" w:hAnsi="Calibri" w:cs="Calibri"/>
          <w:lang w:val="es-ES" w:eastAsia="en-US"/>
        </w:rPr>
        <w:t>e Inspector y su Consejo para la</w:t>
      </w:r>
      <w:r w:rsidR="008F05EC" w:rsidRPr="007A2086">
        <w:rPr>
          <w:rFonts w:ascii="Calibri" w:hAnsi="Calibri" w:cs="Calibri"/>
          <w:lang w:val="es-ES" w:eastAsia="en-US"/>
        </w:rPr>
        <w:t xml:space="preserve"> designación final.   </w:t>
      </w:r>
    </w:p>
    <w:p w:rsidR="009A7777" w:rsidRPr="00AB261B" w:rsidRDefault="00C17BBA" w:rsidP="00A71EE3">
      <w:pPr>
        <w:widowControl/>
        <w:numPr>
          <w:ilvl w:val="0"/>
          <w:numId w:val="4"/>
        </w:numPr>
        <w:suppressAutoHyphens w:val="0"/>
        <w:spacing w:before="120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t>Una vez tratado</w:t>
      </w:r>
      <w:r w:rsidR="00C4060B">
        <w:rPr>
          <w:rFonts w:ascii="Calibri" w:hAnsi="Calibri" w:cs="Calibri"/>
          <w:lang w:val="es-ES" w:eastAsia="en-US"/>
        </w:rPr>
        <w:t>s</w:t>
      </w:r>
      <w:r>
        <w:rPr>
          <w:rFonts w:ascii="Calibri" w:hAnsi="Calibri" w:cs="Calibri"/>
          <w:lang w:val="es-ES" w:eastAsia="en-US"/>
        </w:rPr>
        <w:t xml:space="preserve"> los Informes en el Consejo </w:t>
      </w:r>
      <w:r w:rsidR="008F05EC" w:rsidRPr="008D6C25">
        <w:rPr>
          <w:rFonts w:ascii="Calibri" w:hAnsi="Calibri" w:cs="Calibri"/>
          <w:lang w:val="es-ES" w:eastAsia="en-US"/>
        </w:rPr>
        <w:t>Inspectorial</w:t>
      </w:r>
      <w:r>
        <w:rPr>
          <w:rFonts w:ascii="Calibri" w:hAnsi="Calibri" w:cs="Calibri"/>
          <w:lang w:val="es-ES" w:eastAsia="en-US"/>
        </w:rPr>
        <w:t>, el Vicario</w:t>
      </w:r>
      <w:r w:rsidR="008F05EC" w:rsidRPr="008D6C25">
        <w:rPr>
          <w:rFonts w:ascii="Calibri" w:hAnsi="Calibri" w:cs="Calibri"/>
          <w:lang w:val="es-ES" w:eastAsia="en-US"/>
        </w:rPr>
        <w:t xml:space="preserve"> comunica</w:t>
      </w:r>
      <w:r w:rsidR="007A2086">
        <w:rPr>
          <w:rFonts w:ascii="Calibri" w:hAnsi="Calibri" w:cs="Calibri"/>
          <w:lang w:val="es-ES" w:eastAsia="en-US"/>
        </w:rPr>
        <w:t>rá</w:t>
      </w:r>
      <w:r w:rsidR="008F05EC" w:rsidRPr="008D6C25">
        <w:rPr>
          <w:rFonts w:ascii="Calibri" w:hAnsi="Calibri" w:cs="Calibri"/>
          <w:lang w:val="es-ES" w:eastAsia="en-US"/>
        </w:rPr>
        <w:t xml:space="preserve"> a la </w:t>
      </w:r>
      <w:r w:rsidR="007A2086">
        <w:rPr>
          <w:rFonts w:ascii="Calibri" w:hAnsi="Calibri" w:cs="Calibri"/>
          <w:lang w:val="es-ES" w:eastAsia="en-US"/>
        </w:rPr>
        <w:t xml:space="preserve">institución </w:t>
      </w:r>
      <w:r w:rsidR="008F05EC" w:rsidRPr="008D6C25">
        <w:rPr>
          <w:rFonts w:ascii="Calibri" w:hAnsi="Calibri" w:cs="Calibri"/>
          <w:lang w:val="es-ES" w:eastAsia="en-US"/>
        </w:rPr>
        <w:t>y al Equipo de Escuelas</w:t>
      </w:r>
      <w:r w:rsidR="007A2086" w:rsidRPr="007A2086">
        <w:rPr>
          <w:rFonts w:ascii="Calibri" w:hAnsi="Calibri" w:cs="Calibri"/>
          <w:lang w:val="es-ES" w:eastAsia="en-US"/>
        </w:rPr>
        <w:t xml:space="preserve"> </w:t>
      </w:r>
      <w:r w:rsidR="007A2086" w:rsidRPr="008D6C25">
        <w:rPr>
          <w:rFonts w:ascii="Calibri" w:hAnsi="Calibri" w:cs="Calibri"/>
          <w:lang w:val="es-ES" w:eastAsia="en-US"/>
        </w:rPr>
        <w:t>sobre la decisión tomada</w:t>
      </w:r>
      <w:r w:rsidR="008F05EC">
        <w:rPr>
          <w:rFonts w:ascii="Calibri" w:hAnsi="Calibri" w:cs="Calibri"/>
          <w:lang w:val="es-ES" w:eastAsia="en-US"/>
        </w:rPr>
        <w:t xml:space="preserve">. </w:t>
      </w:r>
      <w:r w:rsidR="008054AE" w:rsidRPr="00AB261B">
        <w:rPr>
          <w:rFonts w:ascii="Calibri" w:hAnsi="Calibri" w:cs="Calibri"/>
          <w:lang w:val="es-ES" w:eastAsia="en-US"/>
        </w:rPr>
        <w:t>El Representante Legal y/o el Director General son los responsables de la comunicación a los</w:t>
      </w:r>
      <w:r w:rsidR="006446B2" w:rsidRPr="00AB261B">
        <w:rPr>
          <w:rFonts w:ascii="Calibri" w:hAnsi="Calibri" w:cs="Calibri"/>
          <w:lang w:val="es-ES" w:eastAsia="en-US"/>
        </w:rPr>
        <w:t xml:space="preserve"> postulantes no elegidos.</w:t>
      </w:r>
    </w:p>
    <w:p w:rsidR="008054AE" w:rsidRDefault="007A2086" w:rsidP="00A71EE3">
      <w:pPr>
        <w:widowControl/>
        <w:numPr>
          <w:ilvl w:val="0"/>
          <w:numId w:val="4"/>
        </w:numPr>
        <w:suppressAutoHyphens w:val="0"/>
        <w:spacing w:before="120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t>La I</w:t>
      </w:r>
      <w:r w:rsidR="008054AE" w:rsidRPr="00AB261B">
        <w:rPr>
          <w:rFonts w:ascii="Calibri" w:hAnsi="Calibri" w:cs="Calibri"/>
          <w:lang w:val="es-ES" w:eastAsia="en-US"/>
        </w:rPr>
        <w:t>nstitución no se considera obligada a dar a conocer las valoraciones de cada una de las instancias</w:t>
      </w:r>
      <w:r w:rsidR="00C17BBA">
        <w:rPr>
          <w:rFonts w:ascii="Calibri" w:hAnsi="Calibri" w:cs="Calibri"/>
          <w:lang w:val="es-ES" w:eastAsia="en-US"/>
        </w:rPr>
        <w:t xml:space="preserve"> ni</w:t>
      </w:r>
      <w:r w:rsidR="00B6470E">
        <w:rPr>
          <w:rFonts w:ascii="Calibri" w:hAnsi="Calibri" w:cs="Calibri"/>
          <w:lang w:val="es-ES" w:eastAsia="en-US"/>
        </w:rPr>
        <w:t xml:space="preserve"> </w:t>
      </w:r>
      <w:r w:rsidR="008054AE" w:rsidRPr="00AB261B">
        <w:rPr>
          <w:rFonts w:ascii="Calibri" w:hAnsi="Calibri" w:cs="Calibri"/>
          <w:lang w:val="es-ES" w:eastAsia="en-US"/>
        </w:rPr>
        <w:t>brindar explicaciones particularizadas de la elección final</w:t>
      </w:r>
      <w:r w:rsidR="00E74298">
        <w:rPr>
          <w:rFonts w:ascii="Calibri" w:hAnsi="Calibri" w:cs="Calibri"/>
          <w:lang w:val="es-ES" w:eastAsia="en-US"/>
        </w:rPr>
        <w:t>. Con respecto a la documentación presentada se archivará o en caso que lo requieran, será devuelta a los postulantes.</w:t>
      </w:r>
      <w:r w:rsidR="00C4060B">
        <w:rPr>
          <w:rFonts w:ascii="Calibri" w:hAnsi="Calibri" w:cs="Calibri"/>
          <w:lang w:val="es-ES" w:eastAsia="en-US"/>
        </w:rPr>
        <w:t xml:space="preserve"> </w:t>
      </w:r>
      <w:r w:rsidR="00B6470E">
        <w:rPr>
          <w:rFonts w:ascii="Calibri" w:hAnsi="Calibri" w:cs="Calibri"/>
          <w:lang w:val="es-ES" w:eastAsia="en-US"/>
        </w:rPr>
        <w:t>De acuerdo al resultado del proceso de selección, e</w:t>
      </w:r>
      <w:r w:rsidR="00BF7381">
        <w:rPr>
          <w:rFonts w:ascii="Calibri" w:hAnsi="Calibri" w:cs="Calibri"/>
          <w:lang w:val="es-ES" w:eastAsia="en-US"/>
        </w:rPr>
        <w:t xml:space="preserve">l cargo a cubrir puede quedar </w:t>
      </w:r>
      <w:r w:rsidR="00B6470E">
        <w:rPr>
          <w:rFonts w:ascii="Calibri" w:hAnsi="Calibri" w:cs="Calibri"/>
          <w:lang w:val="es-ES" w:eastAsia="en-US"/>
        </w:rPr>
        <w:t>vacante</w:t>
      </w:r>
      <w:r w:rsidR="00BF7381">
        <w:rPr>
          <w:rFonts w:ascii="Calibri" w:hAnsi="Calibri" w:cs="Calibri"/>
          <w:lang w:val="es-ES" w:eastAsia="en-US"/>
        </w:rPr>
        <w:t xml:space="preserve">. </w:t>
      </w:r>
    </w:p>
    <w:p w:rsidR="005A40A4" w:rsidRDefault="007A2086" w:rsidP="00A7786A">
      <w:pPr>
        <w:widowControl/>
        <w:numPr>
          <w:ilvl w:val="0"/>
          <w:numId w:val="4"/>
        </w:numPr>
        <w:suppressAutoHyphens w:val="0"/>
        <w:spacing w:before="120"/>
        <w:jc w:val="both"/>
        <w:rPr>
          <w:rFonts w:ascii="Calibri" w:hAnsi="Calibri" w:cs="Calibri"/>
          <w:lang w:val="es-ES" w:eastAsia="en-US"/>
        </w:rPr>
      </w:pPr>
      <w:r w:rsidRPr="005A40A4">
        <w:rPr>
          <w:rFonts w:ascii="Calibri" w:hAnsi="Calibri" w:cs="Calibri"/>
          <w:lang w:val="es-ES" w:eastAsia="en-US"/>
        </w:rPr>
        <w:t xml:space="preserve">Resulta recomendable que los postulantes tomen contacto con el contenido de </w:t>
      </w:r>
      <w:r w:rsidR="00C17BBA" w:rsidRPr="005A40A4">
        <w:rPr>
          <w:rFonts w:ascii="Calibri" w:hAnsi="Calibri" w:cs="Calibri"/>
          <w:lang w:val="es-ES" w:eastAsia="en-US"/>
        </w:rPr>
        <w:t xml:space="preserve">algunos de los </w:t>
      </w:r>
      <w:r w:rsidRPr="005A40A4">
        <w:rPr>
          <w:rFonts w:ascii="Calibri" w:hAnsi="Calibri" w:cs="Calibri"/>
          <w:lang w:val="es-ES" w:eastAsia="en-US"/>
        </w:rPr>
        <w:t>doc</w:t>
      </w:r>
      <w:r w:rsidRPr="005A40A4">
        <w:rPr>
          <w:rFonts w:ascii="Calibri" w:hAnsi="Calibri" w:cs="Calibri"/>
          <w:lang w:val="es-ES" w:eastAsia="en-US"/>
        </w:rPr>
        <w:t>u</w:t>
      </w:r>
      <w:r w:rsidRPr="005A40A4">
        <w:rPr>
          <w:rFonts w:ascii="Calibri" w:hAnsi="Calibri" w:cs="Calibri"/>
          <w:lang w:val="es-ES" w:eastAsia="en-US"/>
        </w:rPr>
        <w:t>mentos importantes para el campo escolar de la Congregación Salesiana</w:t>
      </w:r>
      <w:r w:rsidR="00C4060B" w:rsidRPr="005A40A4">
        <w:rPr>
          <w:rFonts w:ascii="Calibri" w:hAnsi="Calibri" w:cs="Calibri"/>
          <w:lang w:val="es-ES" w:eastAsia="en-US"/>
        </w:rPr>
        <w:t>, de carácter general:</w:t>
      </w:r>
      <w:r w:rsidR="00E5102C" w:rsidRPr="005A40A4">
        <w:rPr>
          <w:rFonts w:ascii="Calibri" w:hAnsi="Calibri" w:cs="Calibri"/>
          <w:lang w:val="es-ES" w:eastAsia="en-US"/>
        </w:rPr>
        <w:t xml:space="preserve"> </w:t>
      </w:r>
      <w:r w:rsidRPr="005A40A4">
        <w:rPr>
          <w:rFonts w:ascii="Calibri" w:hAnsi="Calibri" w:cs="Calibri"/>
          <w:lang w:val="es-ES" w:eastAsia="en-US"/>
        </w:rPr>
        <w:t>“Pr</w:t>
      </w:r>
      <w:r w:rsidRPr="005A40A4">
        <w:rPr>
          <w:rFonts w:ascii="Calibri" w:hAnsi="Calibri" w:cs="Calibri"/>
          <w:lang w:val="es-ES" w:eastAsia="en-US"/>
        </w:rPr>
        <w:t>o</w:t>
      </w:r>
      <w:r w:rsidRPr="005A40A4">
        <w:rPr>
          <w:rFonts w:ascii="Calibri" w:hAnsi="Calibri" w:cs="Calibri"/>
          <w:lang w:val="es-ES" w:eastAsia="en-US"/>
        </w:rPr>
        <w:t>puesta Educativa de las Escuelas Salesianas</w:t>
      </w:r>
      <w:r w:rsidR="00C4060B" w:rsidRPr="005A40A4">
        <w:rPr>
          <w:rFonts w:ascii="Calibri" w:hAnsi="Calibri" w:cs="Calibri"/>
          <w:lang w:val="es-ES" w:eastAsia="en-US"/>
        </w:rPr>
        <w:t>.</w:t>
      </w:r>
      <w:r w:rsidRPr="005A40A4">
        <w:rPr>
          <w:rFonts w:ascii="Calibri" w:hAnsi="Calibri" w:cs="Calibri"/>
          <w:lang w:val="es-ES" w:eastAsia="en-US"/>
        </w:rPr>
        <w:t xml:space="preserve"> Líneas básicas de su carácter propio”</w:t>
      </w:r>
      <w:r w:rsidR="00C17BBA" w:rsidRPr="005A40A4">
        <w:rPr>
          <w:rFonts w:ascii="Calibri" w:hAnsi="Calibri" w:cs="Calibri"/>
          <w:lang w:val="es-ES" w:eastAsia="en-US"/>
        </w:rPr>
        <w:t xml:space="preserve"> </w:t>
      </w:r>
      <w:r w:rsidRPr="005A40A4">
        <w:rPr>
          <w:rFonts w:ascii="Calibri" w:hAnsi="Calibri" w:cs="Calibri"/>
          <w:lang w:val="es-ES" w:eastAsia="en-US"/>
        </w:rPr>
        <w:t>(2005)</w:t>
      </w:r>
      <w:r w:rsidR="00C4060B" w:rsidRPr="005A40A4">
        <w:rPr>
          <w:rFonts w:ascii="Calibri" w:hAnsi="Calibri" w:cs="Calibri"/>
          <w:lang w:val="es-ES" w:eastAsia="en-US"/>
        </w:rPr>
        <w:t>;</w:t>
      </w:r>
      <w:r w:rsidRPr="005A40A4">
        <w:rPr>
          <w:rFonts w:ascii="Calibri" w:hAnsi="Calibri" w:cs="Calibri"/>
          <w:lang w:val="es-ES" w:eastAsia="en-US"/>
        </w:rPr>
        <w:t xml:space="preserve"> “La gestión y la convivencia escolar según la propuesta Educativa Salesiana” (2010)</w:t>
      </w:r>
      <w:r w:rsidR="00E5102C" w:rsidRPr="005A40A4">
        <w:rPr>
          <w:rFonts w:ascii="Calibri" w:hAnsi="Calibri" w:cs="Calibri"/>
          <w:lang w:val="es-ES" w:eastAsia="en-US"/>
        </w:rPr>
        <w:t xml:space="preserve">; </w:t>
      </w:r>
      <w:r w:rsidR="00C4060B" w:rsidRPr="005A40A4">
        <w:rPr>
          <w:rFonts w:ascii="Calibri" w:hAnsi="Calibri" w:cs="Calibri"/>
          <w:lang w:val="es-ES" w:eastAsia="en-US"/>
        </w:rPr>
        <w:t>“La Pastoral Juvenil Salesiana. Cuadro de Referencia” (2014);</w:t>
      </w:r>
      <w:r w:rsidR="00E5102C" w:rsidRPr="005A40A4">
        <w:rPr>
          <w:rFonts w:ascii="Calibri" w:hAnsi="Calibri" w:cs="Calibri"/>
          <w:lang w:val="es-ES" w:eastAsia="en-US"/>
        </w:rPr>
        <w:t xml:space="preserve"> </w:t>
      </w:r>
      <w:r w:rsidR="00223424" w:rsidRPr="005A40A4">
        <w:rPr>
          <w:rFonts w:ascii="Calibri" w:hAnsi="Calibri" w:cs="Calibri"/>
          <w:lang w:val="es-ES" w:eastAsia="en-US"/>
        </w:rPr>
        <w:t>“</w:t>
      </w:r>
      <w:r w:rsidR="00C4060B" w:rsidRPr="005A40A4">
        <w:rPr>
          <w:rFonts w:ascii="Calibri" w:hAnsi="Calibri" w:cs="Calibri"/>
          <w:lang w:val="es-ES" w:eastAsia="en-US"/>
        </w:rPr>
        <w:t>La Educación Técnico Profesional según la propuesta Educativa Salesi</w:t>
      </w:r>
      <w:r w:rsidR="00C4060B" w:rsidRPr="005A40A4">
        <w:rPr>
          <w:rFonts w:ascii="Calibri" w:hAnsi="Calibri" w:cs="Calibri"/>
          <w:lang w:val="es-ES" w:eastAsia="en-US"/>
        </w:rPr>
        <w:t>a</w:t>
      </w:r>
      <w:r w:rsidR="00C4060B" w:rsidRPr="005A40A4">
        <w:rPr>
          <w:rFonts w:ascii="Calibri" w:hAnsi="Calibri" w:cs="Calibri"/>
          <w:lang w:val="es-ES" w:eastAsia="en-US"/>
        </w:rPr>
        <w:t>na” (2012)</w:t>
      </w:r>
      <w:r w:rsidR="009547A7" w:rsidRPr="005A40A4">
        <w:rPr>
          <w:rFonts w:ascii="Calibri" w:hAnsi="Calibri" w:cs="Calibri"/>
          <w:lang w:val="es-ES" w:eastAsia="en-US"/>
        </w:rPr>
        <w:t>; Cuaderno de Pastoral Juvenil N° 41: “Nuevos Contextos y Encuentros con los jóvenes”.</w:t>
      </w:r>
      <w:r w:rsidR="00A7786A">
        <w:rPr>
          <w:rFonts w:ascii="Calibri" w:hAnsi="Calibri" w:cs="Calibri"/>
          <w:lang w:val="es-ES" w:eastAsia="en-US"/>
        </w:rPr>
        <w:t xml:space="preserve"> </w:t>
      </w:r>
      <w:hyperlink r:id="rId9" w:history="1">
        <w:r w:rsidR="00DA372D">
          <w:rPr>
            <w:rStyle w:val="Hipervnculo"/>
          </w:rPr>
          <w:t>https://donboscosur.org/recursos/</w:t>
        </w:r>
      </w:hyperlink>
    </w:p>
    <w:p w:rsidR="006446B2" w:rsidRPr="005A40A4" w:rsidRDefault="005A40A4" w:rsidP="004A4816">
      <w:pPr>
        <w:widowControl/>
        <w:numPr>
          <w:ilvl w:val="0"/>
          <w:numId w:val="4"/>
        </w:numPr>
        <w:suppressAutoHyphens w:val="0"/>
        <w:spacing w:before="120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t>Criterios que se util</w:t>
      </w:r>
      <w:r w:rsidR="00BF7381" w:rsidRPr="005A40A4">
        <w:rPr>
          <w:rFonts w:ascii="Calibri" w:hAnsi="Calibri" w:cs="Calibri"/>
          <w:lang w:val="es-ES" w:eastAsia="en-US"/>
        </w:rPr>
        <w:t xml:space="preserve">izarán para </w:t>
      </w:r>
      <w:r w:rsidR="00B6470E" w:rsidRPr="005A40A4">
        <w:rPr>
          <w:rFonts w:ascii="Calibri" w:hAnsi="Calibri" w:cs="Calibri"/>
          <w:lang w:val="es-ES" w:eastAsia="en-US"/>
        </w:rPr>
        <w:t>evaluar la instancia de oposición:</w:t>
      </w:r>
      <w:r w:rsidR="00BF7381" w:rsidRPr="005A40A4">
        <w:rPr>
          <w:rFonts w:ascii="Calibri" w:hAnsi="Calibri" w:cs="Calibri"/>
          <w:lang w:val="es-ES" w:eastAsia="en-US"/>
        </w:rPr>
        <w:t xml:space="preserve"> </w:t>
      </w:r>
    </w:p>
    <w:p w:rsidR="00BF7381" w:rsidRPr="00BF7381" w:rsidRDefault="00BF7381" w:rsidP="00A71EE3">
      <w:pPr>
        <w:pStyle w:val="Prrafodelista"/>
        <w:widowControl/>
        <w:numPr>
          <w:ilvl w:val="0"/>
          <w:numId w:val="13"/>
        </w:numPr>
        <w:adjustRightInd/>
        <w:spacing w:after="200" w:line="276" w:lineRule="auto"/>
        <w:textAlignment w:val="auto"/>
        <w:rPr>
          <w:rFonts w:ascii="Calibri" w:hAnsi="Calibri" w:cs="Calibri"/>
          <w:lang w:val="es-ES" w:eastAsia="en-US"/>
        </w:rPr>
      </w:pPr>
      <w:r w:rsidRPr="00BF7381">
        <w:rPr>
          <w:rFonts w:ascii="Calibri" w:hAnsi="Calibri" w:cs="Calibri"/>
          <w:lang w:val="es-ES" w:eastAsia="en-US"/>
        </w:rPr>
        <w:t xml:space="preserve">Vinculación entre teoría y práctica. </w:t>
      </w:r>
    </w:p>
    <w:p w:rsidR="00BF7381" w:rsidRPr="00BF7381" w:rsidRDefault="00BF7381" w:rsidP="00A71EE3">
      <w:pPr>
        <w:pStyle w:val="Prrafodelista"/>
        <w:widowControl/>
        <w:numPr>
          <w:ilvl w:val="0"/>
          <w:numId w:val="13"/>
        </w:numPr>
        <w:adjustRightInd/>
        <w:spacing w:after="200" w:line="276" w:lineRule="auto"/>
        <w:textAlignment w:val="auto"/>
        <w:rPr>
          <w:rFonts w:ascii="Calibri" w:hAnsi="Calibri" w:cs="Calibri"/>
          <w:lang w:val="es-ES" w:eastAsia="en-US"/>
        </w:rPr>
      </w:pPr>
      <w:r w:rsidRPr="00BF7381">
        <w:rPr>
          <w:rFonts w:ascii="Calibri" w:hAnsi="Calibri" w:cs="Calibri"/>
          <w:lang w:val="es-ES" w:eastAsia="en-US"/>
        </w:rPr>
        <w:t>Lectura de los marcos teóricos</w:t>
      </w:r>
      <w:r w:rsidR="00223424">
        <w:rPr>
          <w:rFonts w:ascii="Calibri" w:hAnsi="Calibri" w:cs="Calibri"/>
          <w:lang w:val="es-ES" w:eastAsia="en-US"/>
        </w:rPr>
        <w:t xml:space="preserve"> y de la normativa propia del nivel correspondiente</w:t>
      </w:r>
      <w:r w:rsidRPr="00BF7381">
        <w:rPr>
          <w:rFonts w:ascii="Calibri" w:hAnsi="Calibri" w:cs="Calibri"/>
          <w:lang w:val="es-ES" w:eastAsia="en-US"/>
        </w:rPr>
        <w:t>.</w:t>
      </w:r>
    </w:p>
    <w:p w:rsidR="00352366" w:rsidRPr="008520B8" w:rsidRDefault="00BF7381" w:rsidP="00352366">
      <w:pPr>
        <w:pStyle w:val="Prrafodelista"/>
        <w:widowControl/>
        <w:numPr>
          <w:ilvl w:val="0"/>
          <w:numId w:val="13"/>
        </w:numPr>
        <w:adjustRightInd/>
        <w:spacing w:after="200" w:line="276" w:lineRule="auto"/>
        <w:textAlignment w:val="auto"/>
        <w:rPr>
          <w:rFonts w:ascii="Calibri" w:hAnsi="Calibri" w:cs="Calibri"/>
          <w:lang w:val="es-ES" w:eastAsia="en-US"/>
        </w:rPr>
      </w:pPr>
      <w:r w:rsidRPr="00BF7381">
        <w:rPr>
          <w:rFonts w:ascii="Calibri" w:hAnsi="Calibri" w:cs="Calibri"/>
          <w:lang w:val="es-ES" w:eastAsia="en-US"/>
        </w:rPr>
        <w:t>Indicios que den cuenta del</w:t>
      </w:r>
      <w:r w:rsidR="00223424">
        <w:rPr>
          <w:rFonts w:ascii="Calibri" w:hAnsi="Calibri" w:cs="Calibri"/>
          <w:lang w:val="es-ES" w:eastAsia="en-US"/>
        </w:rPr>
        <w:t xml:space="preserve"> posicionamiento pedagógico</w:t>
      </w:r>
      <w:r w:rsidR="00E74604">
        <w:rPr>
          <w:rFonts w:ascii="Calibri" w:hAnsi="Calibri" w:cs="Calibri"/>
          <w:lang w:val="es-ES" w:eastAsia="en-US"/>
        </w:rPr>
        <w:t>-</w:t>
      </w:r>
      <w:r w:rsidR="00223424">
        <w:rPr>
          <w:rFonts w:ascii="Calibri" w:hAnsi="Calibri" w:cs="Calibri"/>
          <w:lang w:val="es-ES" w:eastAsia="en-US"/>
        </w:rPr>
        <w:t>curricular</w:t>
      </w:r>
      <w:r w:rsidR="00E74604">
        <w:rPr>
          <w:rFonts w:ascii="Calibri" w:hAnsi="Calibri" w:cs="Calibri"/>
          <w:lang w:val="es-ES" w:eastAsia="en-US"/>
        </w:rPr>
        <w:t xml:space="preserve">: reflexión sobre </w:t>
      </w:r>
      <w:r w:rsidR="00223424">
        <w:rPr>
          <w:rFonts w:ascii="Calibri" w:hAnsi="Calibri" w:cs="Calibri"/>
          <w:lang w:val="es-ES" w:eastAsia="en-US"/>
        </w:rPr>
        <w:t xml:space="preserve">criterios de inclusión educativa </w:t>
      </w:r>
      <w:r w:rsidRPr="00BF7381">
        <w:rPr>
          <w:rFonts w:ascii="Calibri" w:hAnsi="Calibri" w:cs="Calibri"/>
          <w:lang w:val="es-ES" w:eastAsia="en-US"/>
        </w:rPr>
        <w:t xml:space="preserve">y </w:t>
      </w:r>
      <w:r w:rsidR="00E74604">
        <w:rPr>
          <w:rFonts w:ascii="Calibri" w:hAnsi="Calibri" w:cs="Calibri"/>
          <w:lang w:val="es-ES" w:eastAsia="en-US"/>
        </w:rPr>
        <w:t>justicia curricular, y del c</w:t>
      </w:r>
      <w:r w:rsidR="00A71EE3">
        <w:rPr>
          <w:rFonts w:ascii="Calibri" w:hAnsi="Calibri" w:cs="Calibri"/>
          <w:lang w:val="es-ES" w:eastAsia="en-US"/>
        </w:rPr>
        <w:t>urrí</w:t>
      </w:r>
      <w:r w:rsidRPr="00BF7381">
        <w:rPr>
          <w:rFonts w:ascii="Calibri" w:hAnsi="Calibri" w:cs="Calibri"/>
          <w:lang w:val="es-ES" w:eastAsia="en-US"/>
        </w:rPr>
        <w:t>culum</w:t>
      </w:r>
      <w:r w:rsidR="00E74604">
        <w:rPr>
          <w:rFonts w:ascii="Calibri" w:hAnsi="Calibri" w:cs="Calibri"/>
          <w:lang w:val="es-ES" w:eastAsia="en-US"/>
        </w:rPr>
        <w:t xml:space="preserve"> evangelizador</w:t>
      </w:r>
      <w:r w:rsidRPr="00BF7381">
        <w:rPr>
          <w:rFonts w:ascii="Calibri" w:hAnsi="Calibri" w:cs="Calibri"/>
          <w:lang w:val="es-ES" w:eastAsia="en-US"/>
        </w:rPr>
        <w:t>.</w:t>
      </w:r>
    </w:p>
    <w:p w:rsidR="00BF7381" w:rsidRPr="00BF7381" w:rsidRDefault="00BF7381" w:rsidP="00A71EE3">
      <w:pPr>
        <w:pStyle w:val="Prrafodelista"/>
        <w:widowControl/>
        <w:numPr>
          <w:ilvl w:val="0"/>
          <w:numId w:val="13"/>
        </w:numPr>
        <w:adjustRightInd/>
        <w:spacing w:after="200" w:line="276" w:lineRule="auto"/>
        <w:textAlignment w:val="auto"/>
        <w:rPr>
          <w:rFonts w:ascii="Calibri" w:hAnsi="Calibri" w:cs="Calibri"/>
          <w:lang w:val="es-ES" w:eastAsia="en-US"/>
        </w:rPr>
      </w:pPr>
      <w:r w:rsidRPr="00BF7381">
        <w:rPr>
          <w:rFonts w:ascii="Calibri" w:hAnsi="Calibri" w:cs="Calibri"/>
          <w:lang w:val="es-ES" w:eastAsia="en-US"/>
        </w:rPr>
        <w:t xml:space="preserve">Modalidades de resolución de las situaciones problemáticas. </w:t>
      </w:r>
    </w:p>
    <w:p w:rsidR="00BF7381" w:rsidRDefault="00BF7381" w:rsidP="00A71EE3">
      <w:pPr>
        <w:pStyle w:val="Prrafodelista"/>
        <w:widowControl/>
        <w:numPr>
          <w:ilvl w:val="0"/>
          <w:numId w:val="13"/>
        </w:numPr>
        <w:adjustRightInd/>
        <w:spacing w:after="200" w:line="276" w:lineRule="auto"/>
        <w:textAlignment w:val="auto"/>
        <w:rPr>
          <w:rFonts w:ascii="Calibri" w:hAnsi="Calibri" w:cs="Calibri"/>
          <w:lang w:val="es-ES" w:eastAsia="en-US"/>
        </w:rPr>
      </w:pPr>
      <w:r w:rsidRPr="00BF7381">
        <w:rPr>
          <w:rFonts w:ascii="Calibri" w:hAnsi="Calibri" w:cs="Calibri"/>
          <w:lang w:val="es-ES" w:eastAsia="en-US"/>
        </w:rPr>
        <w:t>Concepciones manifestadas acerca de la gestión directiva.</w:t>
      </w:r>
    </w:p>
    <w:p w:rsidR="00193BD9" w:rsidRPr="00193BD9" w:rsidRDefault="00193BD9" w:rsidP="00193BD9">
      <w:pPr>
        <w:widowControl/>
        <w:spacing w:after="200" w:line="276" w:lineRule="auto"/>
        <w:rPr>
          <w:rFonts w:ascii="Calibri" w:hAnsi="Calibri" w:cs="Calibri"/>
          <w:lang w:val="es-ES" w:eastAsia="en-US"/>
        </w:rPr>
      </w:pPr>
    </w:p>
    <w:p w:rsidR="00BF7381" w:rsidRDefault="00BF7381" w:rsidP="00A71EE3">
      <w:pPr>
        <w:pStyle w:val="Prrafodelista"/>
        <w:widowControl/>
        <w:numPr>
          <w:ilvl w:val="0"/>
          <w:numId w:val="13"/>
        </w:numPr>
        <w:adjustRightInd/>
        <w:spacing w:after="200" w:line="276" w:lineRule="auto"/>
        <w:textAlignment w:val="auto"/>
        <w:rPr>
          <w:rFonts w:ascii="Calibri" w:hAnsi="Calibri" w:cs="Calibri"/>
          <w:lang w:val="es-ES" w:eastAsia="en-US"/>
        </w:rPr>
      </w:pPr>
      <w:r w:rsidRPr="00BF7381">
        <w:rPr>
          <w:rFonts w:ascii="Calibri" w:hAnsi="Calibri" w:cs="Calibri"/>
          <w:lang w:val="es-ES" w:eastAsia="en-US"/>
        </w:rPr>
        <w:t>Concepciones manifestadas en torno a la formación docente.</w:t>
      </w:r>
    </w:p>
    <w:p w:rsidR="00223424" w:rsidRPr="00BF7381" w:rsidRDefault="00223424" w:rsidP="00A71EE3">
      <w:pPr>
        <w:pStyle w:val="Prrafodelista"/>
        <w:widowControl/>
        <w:numPr>
          <w:ilvl w:val="0"/>
          <w:numId w:val="13"/>
        </w:numPr>
        <w:adjustRightInd/>
        <w:spacing w:after="200" w:line="276" w:lineRule="auto"/>
        <w:textAlignment w:val="auto"/>
        <w:rPr>
          <w:rFonts w:ascii="Calibri" w:hAnsi="Calibri" w:cs="Calibri"/>
          <w:lang w:val="es-ES" w:eastAsia="en-US"/>
        </w:rPr>
      </w:pPr>
      <w:r w:rsidRPr="00BF7381">
        <w:rPr>
          <w:rFonts w:ascii="Calibri" w:hAnsi="Calibri" w:cs="Calibri"/>
          <w:lang w:val="es-ES" w:eastAsia="en-US"/>
        </w:rPr>
        <w:t>Conocimiento de la propuesta carismática. Lectura actualizada del sistema preventivo de DB.</w:t>
      </w:r>
      <w:r>
        <w:rPr>
          <w:rFonts w:ascii="Calibri" w:hAnsi="Calibri" w:cs="Calibri"/>
          <w:lang w:val="es-ES" w:eastAsia="en-US"/>
        </w:rPr>
        <w:t xml:space="preserve"> </w:t>
      </w:r>
    </w:p>
    <w:p w:rsidR="006B5F89" w:rsidRPr="00A71EE3" w:rsidRDefault="00BF7381" w:rsidP="00A71EE3">
      <w:pPr>
        <w:pStyle w:val="Prrafodelista"/>
        <w:widowControl/>
        <w:numPr>
          <w:ilvl w:val="0"/>
          <w:numId w:val="13"/>
        </w:numPr>
        <w:adjustRightInd/>
        <w:spacing w:after="200" w:line="276" w:lineRule="auto"/>
        <w:textAlignment w:val="auto"/>
        <w:rPr>
          <w:rFonts w:ascii="Calibri" w:hAnsi="Calibri" w:cs="Calibri"/>
        </w:rPr>
      </w:pPr>
      <w:r w:rsidRPr="00A71EE3">
        <w:rPr>
          <w:rFonts w:ascii="Calibri" w:hAnsi="Calibri" w:cs="Calibri"/>
          <w:lang w:val="es-ES" w:eastAsia="en-US"/>
        </w:rPr>
        <w:t>Expresión oral y escrita.</w:t>
      </w:r>
    </w:p>
    <w:sectPr w:rsidR="006B5F89" w:rsidRPr="00A71EE3" w:rsidSect="00D4702C">
      <w:headerReference w:type="even" r:id="rId10"/>
      <w:headerReference w:type="default" r:id="rId11"/>
      <w:footerReference w:type="default" r:id="rId12"/>
      <w:headerReference w:type="first" r:id="rId13"/>
      <w:pgSz w:w="11905" w:h="16837"/>
      <w:pgMar w:top="720" w:right="720" w:bottom="720" w:left="720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A1E" w:rsidRDefault="008B2A1E">
      <w:r>
        <w:separator/>
      </w:r>
    </w:p>
  </w:endnote>
  <w:endnote w:type="continuationSeparator" w:id="0">
    <w:p w:rsidR="008B2A1E" w:rsidRDefault="008B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95" w:rsidRDefault="00965F95">
    <w:pPr>
      <w:pStyle w:val="Piedepgina"/>
      <w:tabs>
        <w:tab w:val="clear" w:pos="4320"/>
        <w:tab w:val="clear" w:pos="8640"/>
      </w:tabs>
      <w:jc w:val="right"/>
      <w:rPr>
        <w:lang w:val="es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A1E" w:rsidRDefault="008B2A1E">
      <w:r>
        <w:separator/>
      </w:r>
    </w:p>
  </w:footnote>
  <w:footnote w:type="continuationSeparator" w:id="0">
    <w:p w:rsidR="008B2A1E" w:rsidRDefault="008B2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0A" w:rsidRDefault="001B210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61" w:rsidRDefault="00253661" w:rsidP="00253661">
    <w:pPr>
      <w:pStyle w:val="Encabezado"/>
      <w:pBdr>
        <w:bottom w:val="single" w:sz="4" w:space="1" w:color="auto"/>
      </w:pBdr>
      <w:tabs>
        <w:tab w:val="left" w:pos="6072"/>
      </w:tabs>
    </w:pPr>
  </w:p>
  <w:p w:rsidR="00253661" w:rsidRDefault="00757B9F" w:rsidP="00253661">
    <w:pPr>
      <w:pStyle w:val="Encabezado"/>
      <w:pBdr>
        <w:bottom w:val="single" w:sz="4" w:space="1" w:color="auto"/>
      </w:pBdr>
      <w:tabs>
        <w:tab w:val="left" w:pos="6072"/>
      </w:tabs>
    </w:pPr>
    <w:r>
      <w:rPr>
        <w:noProof/>
        <w:lang w:val="es-AR" w:eastAsia="es-AR"/>
      </w:rPr>
      <w:drawing>
        <wp:inline distT="0" distB="0" distL="0" distR="0">
          <wp:extent cx="6645275" cy="84867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. ARS - membrete color h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275" cy="84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7B9F" w:rsidRPr="00253661" w:rsidRDefault="00757B9F" w:rsidP="00757B9F">
    <w:pPr>
      <w:pStyle w:val="Encabezado"/>
      <w:pBdr>
        <w:bottom w:val="single" w:sz="4" w:space="1" w:color="auto"/>
      </w:pBdr>
      <w:tabs>
        <w:tab w:val="left" w:pos="6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0A" w:rsidRDefault="001B210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7E6984"/>
    <w:multiLevelType w:val="hybridMultilevel"/>
    <w:tmpl w:val="E1E0F2E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06B2D"/>
    <w:multiLevelType w:val="hybridMultilevel"/>
    <w:tmpl w:val="BF1287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E5146"/>
    <w:multiLevelType w:val="hybridMultilevel"/>
    <w:tmpl w:val="6FA0AC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A565D"/>
    <w:multiLevelType w:val="hybridMultilevel"/>
    <w:tmpl w:val="9B582B6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550EDF"/>
    <w:multiLevelType w:val="hybridMultilevel"/>
    <w:tmpl w:val="E1E0F2E2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F11428"/>
    <w:multiLevelType w:val="hybridMultilevel"/>
    <w:tmpl w:val="E53CD9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8A0DFA"/>
    <w:multiLevelType w:val="hybridMultilevel"/>
    <w:tmpl w:val="63A08CD4"/>
    <w:lvl w:ilvl="0" w:tplc="C4FEE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46244"/>
    <w:multiLevelType w:val="hybridMultilevel"/>
    <w:tmpl w:val="0DA0F73A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1">
    <w:nsid w:val="6E2C51CA"/>
    <w:multiLevelType w:val="hybridMultilevel"/>
    <w:tmpl w:val="9B582B6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D91A39"/>
    <w:multiLevelType w:val="hybridMultilevel"/>
    <w:tmpl w:val="8670EA78"/>
    <w:lvl w:ilvl="0" w:tplc="0410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F1109"/>
    <w:rsid w:val="00011734"/>
    <w:rsid w:val="0002077A"/>
    <w:rsid w:val="00072F55"/>
    <w:rsid w:val="00097ED8"/>
    <w:rsid w:val="000B7270"/>
    <w:rsid w:val="000C2C19"/>
    <w:rsid w:val="000F2DCE"/>
    <w:rsid w:val="00116C6A"/>
    <w:rsid w:val="0012266A"/>
    <w:rsid w:val="00136E9B"/>
    <w:rsid w:val="00193BD9"/>
    <w:rsid w:val="0019479B"/>
    <w:rsid w:val="00194B60"/>
    <w:rsid w:val="001A0EC3"/>
    <w:rsid w:val="001B210A"/>
    <w:rsid w:val="00202B6B"/>
    <w:rsid w:val="002040B3"/>
    <w:rsid w:val="00212B50"/>
    <w:rsid w:val="002219AB"/>
    <w:rsid w:val="00223424"/>
    <w:rsid w:val="0024733E"/>
    <w:rsid w:val="00251EE8"/>
    <w:rsid w:val="00253661"/>
    <w:rsid w:val="00262774"/>
    <w:rsid w:val="0027093C"/>
    <w:rsid w:val="002B11C5"/>
    <w:rsid w:val="00337EB3"/>
    <w:rsid w:val="00352366"/>
    <w:rsid w:val="00382738"/>
    <w:rsid w:val="00394B84"/>
    <w:rsid w:val="003A5AC3"/>
    <w:rsid w:val="003B66E5"/>
    <w:rsid w:val="003E09E0"/>
    <w:rsid w:val="003E13DA"/>
    <w:rsid w:val="00404A13"/>
    <w:rsid w:val="00457194"/>
    <w:rsid w:val="00461AF5"/>
    <w:rsid w:val="00465230"/>
    <w:rsid w:val="004765C6"/>
    <w:rsid w:val="00493A62"/>
    <w:rsid w:val="004A42DF"/>
    <w:rsid w:val="004A4816"/>
    <w:rsid w:val="004D72BB"/>
    <w:rsid w:val="00525E6A"/>
    <w:rsid w:val="00541D3B"/>
    <w:rsid w:val="005902A4"/>
    <w:rsid w:val="0059566A"/>
    <w:rsid w:val="00595AEF"/>
    <w:rsid w:val="005A40A4"/>
    <w:rsid w:val="005B073A"/>
    <w:rsid w:val="005B59DF"/>
    <w:rsid w:val="005D1658"/>
    <w:rsid w:val="005D5640"/>
    <w:rsid w:val="006446B2"/>
    <w:rsid w:val="00647C10"/>
    <w:rsid w:val="006557C1"/>
    <w:rsid w:val="00684805"/>
    <w:rsid w:val="006B5416"/>
    <w:rsid w:val="006B5F89"/>
    <w:rsid w:val="006E04CC"/>
    <w:rsid w:val="006E0A63"/>
    <w:rsid w:val="00717945"/>
    <w:rsid w:val="007238DA"/>
    <w:rsid w:val="00731422"/>
    <w:rsid w:val="0073233F"/>
    <w:rsid w:val="00736540"/>
    <w:rsid w:val="007500E9"/>
    <w:rsid w:val="00757B9F"/>
    <w:rsid w:val="00765727"/>
    <w:rsid w:val="007A2086"/>
    <w:rsid w:val="007C680D"/>
    <w:rsid w:val="007E6AD7"/>
    <w:rsid w:val="00801616"/>
    <w:rsid w:val="008054AE"/>
    <w:rsid w:val="0082542E"/>
    <w:rsid w:val="00826FCB"/>
    <w:rsid w:val="008520B8"/>
    <w:rsid w:val="008563CF"/>
    <w:rsid w:val="00883BCF"/>
    <w:rsid w:val="008958F4"/>
    <w:rsid w:val="008B2A1E"/>
    <w:rsid w:val="008C5AEB"/>
    <w:rsid w:val="008D0A97"/>
    <w:rsid w:val="008F05EC"/>
    <w:rsid w:val="00917A68"/>
    <w:rsid w:val="0094008B"/>
    <w:rsid w:val="009453F9"/>
    <w:rsid w:val="009547A7"/>
    <w:rsid w:val="0095491C"/>
    <w:rsid w:val="009559DE"/>
    <w:rsid w:val="00965F95"/>
    <w:rsid w:val="0098781D"/>
    <w:rsid w:val="00991722"/>
    <w:rsid w:val="009A7777"/>
    <w:rsid w:val="009F1430"/>
    <w:rsid w:val="00A2366C"/>
    <w:rsid w:val="00A707F7"/>
    <w:rsid w:val="00A71EE3"/>
    <w:rsid w:val="00A7748A"/>
    <w:rsid w:val="00A7786A"/>
    <w:rsid w:val="00A9231A"/>
    <w:rsid w:val="00AB261B"/>
    <w:rsid w:val="00AE7580"/>
    <w:rsid w:val="00B01951"/>
    <w:rsid w:val="00B152E6"/>
    <w:rsid w:val="00B602E2"/>
    <w:rsid w:val="00B6470E"/>
    <w:rsid w:val="00B65F26"/>
    <w:rsid w:val="00B97C97"/>
    <w:rsid w:val="00BF7381"/>
    <w:rsid w:val="00C17BBA"/>
    <w:rsid w:val="00C34578"/>
    <w:rsid w:val="00C36F69"/>
    <w:rsid w:val="00C4060B"/>
    <w:rsid w:val="00C90570"/>
    <w:rsid w:val="00C96E75"/>
    <w:rsid w:val="00CA46D2"/>
    <w:rsid w:val="00CB11B6"/>
    <w:rsid w:val="00CE3118"/>
    <w:rsid w:val="00D07C7F"/>
    <w:rsid w:val="00D13B00"/>
    <w:rsid w:val="00D37337"/>
    <w:rsid w:val="00D4702C"/>
    <w:rsid w:val="00DA372D"/>
    <w:rsid w:val="00DC57F5"/>
    <w:rsid w:val="00DF1109"/>
    <w:rsid w:val="00DF36AA"/>
    <w:rsid w:val="00E108F8"/>
    <w:rsid w:val="00E35563"/>
    <w:rsid w:val="00E5102C"/>
    <w:rsid w:val="00E63041"/>
    <w:rsid w:val="00E74298"/>
    <w:rsid w:val="00E74604"/>
    <w:rsid w:val="00ED6440"/>
    <w:rsid w:val="00F44589"/>
    <w:rsid w:val="00F6002D"/>
    <w:rsid w:val="00F70093"/>
    <w:rsid w:val="00F8297A"/>
    <w:rsid w:val="00F963BB"/>
    <w:rsid w:val="00FA2137"/>
    <w:rsid w:val="00FA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9B"/>
    <w:pPr>
      <w:widowControl w:val="0"/>
      <w:suppressAutoHyphens/>
    </w:pPr>
    <w:rPr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36E9B"/>
    <w:rPr>
      <w:rFonts w:ascii="Wingdings" w:hAnsi="Wingdings" w:cs="OpenSymbol"/>
    </w:rPr>
  </w:style>
  <w:style w:type="character" w:customStyle="1" w:styleId="WW8Num2z0">
    <w:name w:val="WW8Num2z0"/>
    <w:rsid w:val="00136E9B"/>
    <w:rPr>
      <w:rFonts w:ascii="Wingdings" w:hAnsi="Wingdings" w:cs="OpenSymbol"/>
    </w:rPr>
  </w:style>
  <w:style w:type="character" w:customStyle="1" w:styleId="WW8Num3z0">
    <w:name w:val="WW8Num3z0"/>
    <w:rsid w:val="00136E9B"/>
    <w:rPr>
      <w:rFonts w:ascii="Wingdings" w:hAnsi="Wingdings" w:cs="OpenSymbol"/>
    </w:rPr>
  </w:style>
  <w:style w:type="character" w:customStyle="1" w:styleId="Absatz-Standardschriftart">
    <w:name w:val="Absatz-Standardschriftart"/>
    <w:rsid w:val="00136E9B"/>
  </w:style>
  <w:style w:type="character" w:customStyle="1" w:styleId="WW-Absatz-Standardschriftart">
    <w:name w:val="WW-Absatz-Standardschriftart"/>
    <w:rsid w:val="00136E9B"/>
  </w:style>
  <w:style w:type="character" w:customStyle="1" w:styleId="WW-Absatz-Standardschriftart1">
    <w:name w:val="WW-Absatz-Standardschriftart1"/>
    <w:rsid w:val="00136E9B"/>
  </w:style>
  <w:style w:type="character" w:customStyle="1" w:styleId="WW-Absatz-Standardschriftart11">
    <w:name w:val="WW-Absatz-Standardschriftart11"/>
    <w:rsid w:val="00136E9B"/>
  </w:style>
  <w:style w:type="character" w:customStyle="1" w:styleId="WW-Absatz-Standardschriftart111">
    <w:name w:val="WW-Absatz-Standardschriftart111"/>
    <w:rsid w:val="00136E9B"/>
  </w:style>
  <w:style w:type="character" w:customStyle="1" w:styleId="Fuentedeprrafopredeter1">
    <w:name w:val="Fuente de párrafo predeter.1"/>
    <w:rsid w:val="00136E9B"/>
  </w:style>
  <w:style w:type="character" w:customStyle="1" w:styleId="Vietas">
    <w:name w:val="Viñetas"/>
    <w:rsid w:val="00136E9B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136E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136E9B"/>
    <w:pPr>
      <w:spacing w:after="120"/>
    </w:pPr>
  </w:style>
  <w:style w:type="paragraph" w:styleId="Lista">
    <w:name w:val="List"/>
    <w:basedOn w:val="Textoindependiente"/>
    <w:rsid w:val="00136E9B"/>
    <w:rPr>
      <w:rFonts w:cs="Tahoma"/>
    </w:rPr>
  </w:style>
  <w:style w:type="paragraph" w:customStyle="1" w:styleId="Etiqueta">
    <w:name w:val="Etiqueta"/>
    <w:basedOn w:val="Normal"/>
    <w:rsid w:val="00136E9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36E9B"/>
    <w:pPr>
      <w:suppressLineNumbers/>
    </w:pPr>
    <w:rPr>
      <w:rFonts w:cs="Tahoma"/>
    </w:rPr>
  </w:style>
  <w:style w:type="paragraph" w:styleId="Textodeglobo">
    <w:name w:val="Balloon Text"/>
    <w:basedOn w:val="Normal"/>
    <w:rsid w:val="00136E9B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136E9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136E9B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link w:val="TextonotapieCar"/>
    <w:semiHidden/>
    <w:rsid w:val="006446B2"/>
    <w:pPr>
      <w:widowControl/>
      <w:suppressAutoHyphens w:val="0"/>
    </w:pPr>
    <w:rPr>
      <w:sz w:val="20"/>
      <w:szCs w:val="20"/>
      <w:lang w:val="es-AR"/>
    </w:rPr>
  </w:style>
  <w:style w:type="character" w:customStyle="1" w:styleId="TextonotapieCar">
    <w:name w:val="Texto nota pie Car"/>
    <w:link w:val="Textonotapie"/>
    <w:semiHidden/>
    <w:rsid w:val="006446B2"/>
    <w:rPr>
      <w:lang w:val="es-AR"/>
    </w:rPr>
  </w:style>
  <w:style w:type="character" w:styleId="Refdenotaalpie">
    <w:name w:val="footnote reference"/>
    <w:semiHidden/>
    <w:rsid w:val="006446B2"/>
    <w:rPr>
      <w:vertAlign w:val="superscript"/>
    </w:rPr>
  </w:style>
  <w:style w:type="character" w:styleId="Refdecomentario">
    <w:name w:val="annotation reference"/>
    <w:semiHidden/>
    <w:rsid w:val="0098781D"/>
    <w:rPr>
      <w:sz w:val="16"/>
      <w:szCs w:val="16"/>
    </w:rPr>
  </w:style>
  <w:style w:type="paragraph" w:styleId="Textocomentario">
    <w:name w:val="annotation text"/>
    <w:basedOn w:val="Normal"/>
    <w:semiHidden/>
    <w:rsid w:val="009878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8781D"/>
    <w:rPr>
      <w:b/>
      <w:bCs/>
    </w:rPr>
  </w:style>
  <w:style w:type="paragraph" w:styleId="Sangradetextonormal">
    <w:name w:val="Body Text Indent"/>
    <w:basedOn w:val="Normal"/>
    <w:rsid w:val="009A7777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CE3118"/>
    <w:rPr>
      <w:sz w:val="24"/>
      <w:szCs w:val="24"/>
      <w:lang w:val="es-ES_tradnl" w:eastAsia="ar-SA"/>
    </w:rPr>
  </w:style>
  <w:style w:type="table" w:styleId="Tablaconcuadrcula">
    <w:name w:val="Table Grid"/>
    <w:basedOn w:val="Tablanormal"/>
    <w:uiPriority w:val="59"/>
    <w:rsid w:val="001A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7381"/>
    <w:pPr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lang w:eastAsia="es-ES_tradnl"/>
    </w:rPr>
  </w:style>
  <w:style w:type="character" w:styleId="Hipervnculo">
    <w:name w:val="Hyperlink"/>
    <w:uiPriority w:val="99"/>
    <w:unhideWhenUsed/>
    <w:rsid w:val="005A40A4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DA372D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ssoni@donbosco.org.a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massoni@donbosco.org.a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nboscosur.org/recursos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para cubrir cargos directivos</vt:lpstr>
    </vt:vector>
  </TitlesOfParts>
  <Company/>
  <LinksUpToDate>false</LinksUpToDate>
  <CharactersWithSpaces>5539</CharactersWithSpaces>
  <SharedDoc>false</SharedDoc>
  <HLinks>
    <vt:vector size="6" baseType="variant"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https://donboscosur.org/recursos/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para cubrir cargos directivos</dc:title>
  <dc:creator>sss</dc:creator>
  <cp:lastModifiedBy>secinsp</cp:lastModifiedBy>
  <cp:revision>18</cp:revision>
  <cp:lastPrinted>2020-02-04T13:58:00Z</cp:lastPrinted>
  <dcterms:created xsi:type="dcterms:W3CDTF">2021-09-30T19:11:00Z</dcterms:created>
  <dcterms:modified xsi:type="dcterms:W3CDTF">2021-10-13T17:08:00Z</dcterms:modified>
</cp:coreProperties>
</file>